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20" name="图片 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三角形的面积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填空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平形四边形的面积=（    ）×（    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三角形按角分类可以分为（        ）、（        ）、（       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437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206625" cy="469265"/>
                  <wp:effectExtent l="0" t="0" r="3175" b="6985"/>
                  <wp:docPr id="2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把两个</w:t>
            </w:r>
            <w:r>
              <w:rPr>
                <w:rFonts w:ascii="宋体" w:hAnsi="宋体" w:eastAsia="宋体"/>
                <w:sz w:val="24"/>
                <w:szCs w:val="24"/>
              </w:rPr>
              <w:t>(　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的三角形拼在一起可以得到一个平行四边形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平行四边形的底等于三角形的</w:t>
            </w:r>
            <w:r>
              <w:rPr>
                <w:rFonts w:ascii="宋体" w:hAnsi="宋体" w:eastAsia="宋体"/>
                <w:sz w:val="24"/>
                <w:szCs w:val="24"/>
              </w:rPr>
              <w:t>(　　　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平行四边形的高等于三角形的</w:t>
            </w:r>
            <w:r>
              <w:rPr>
                <w:rFonts w:ascii="宋体" w:hAnsi="宋体" w:eastAsia="宋体"/>
                <w:sz w:val="24"/>
                <w:szCs w:val="24"/>
              </w:rPr>
              <w:t>(　　　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而平行四边形的面积是其中一个三角形面积的</w:t>
            </w:r>
            <w:r>
              <w:rPr>
                <w:rFonts w:ascii="宋体" w:hAnsi="宋体" w:eastAsia="宋体"/>
                <w:sz w:val="24"/>
                <w:szCs w:val="24"/>
              </w:rPr>
              <w:t>(　　　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所以三角形的面积</w:t>
            </w:r>
            <w:r>
              <w:rPr>
                <w:rFonts w:ascii="宋体" w:hAnsi="宋体" w:eastAsia="宋体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平行四边形面积</w:t>
            </w:r>
            <w:r>
              <w:rPr>
                <w:rFonts w:ascii="宋体" w:hAnsi="宋体" w:eastAsia="宋体"/>
                <w:sz w:val="24"/>
                <w:szCs w:val="24"/>
              </w:rPr>
              <w:t>÷(　　　),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即</w:t>
            </w:r>
            <w:r>
              <w:rPr>
                <w:rFonts w:ascii="宋体" w:hAnsi="宋体" w:eastAsia="宋体"/>
                <w:i/>
                <w:sz w:val="24"/>
                <w:szCs w:val="24"/>
              </w:rPr>
              <w:t>S</w:t>
            </w:r>
            <w:r>
              <w:rPr>
                <w:rFonts w:ascii="宋体" w:hAnsi="宋体" w:eastAsia="宋体"/>
                <w:sz w:val="24"/>
                <w:szCs w:val="24"/>
              </w:rPr>
              <w:t>=(　　　　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红领巾的底是</w:t>
            </w:r>
            <w:r>
              <w:rPr>
                <w:rFonts w:ascii="宋体" w:hAnsi="宋体" w:eastAsia="宋体"/>
                <w:sz w:val="24"/>
                <w:szCs w:val="24"/>
              </w:rPr>
              <w:t>100cm,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高</w:t>
            </w:r>
            <w:r>
              <w:rPr>
                <w:rFonts w:ascii="宋体" w:hAnsi="宋体" w:eastAsia="宋体"/>
                <w:sz w:val="24"/>
                <w:szCs w:val="24"/>
              </w:rPr>
              <w:t>33cm,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它的面积是多少平方厘米</w:t>
            </w:r>
            <w:r>
              <w:rPr>
                <w:rFonts w:ascii="宋体" w:hAnsi="宋体" w:eastAsia="宋体"/>
                <w:sz w:val="24"/>
                <w:szCs w:val="24"/>
              </w:rPr>
              <w:t>?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i/>
                <w:sz w:val="24"/>
                <w:szCs w:val="24"/>
              </w:rPr>
              <w:t>S</w:t>
            </w:r>
            <w:r>
              <w:rPr>
                <w:rFonts w:ascii="宋体" w:hAnsi="宋体" w:eastAsia="宋体"/>
                <w:sz w:val="24"/>
                <w:szCs w:val="24"/>
              </w:rPr>
              <w:t>=(　　)×(　　)÷(　　)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=（     ）（cm²）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437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制作一个如下图的警示牌，需要多少铁皮？</w:t>
            </w:r>
          </w:p>
          <w:p>
            <w:pPr>
              <w:spacing w:line="437" w:lineRule="atLeas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drawing>
                <wp:inline distT="0" distB="0" distL="114300" distR="114300">
                  <wp:extent cx="1785620" cy="1148080"/>
                  <wp:effectExtent l="0" t="0" r="5080" b="13970"/>
                  <wp:docPr id="3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62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37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2D642"/>
    <w:multiLevelType w:val="singleLevel"/>
    <w:tmpl w:val="CF82D6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53DC7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05E64CE"/>
    <w:rsid w:val="622657AE"/>
    <w:rsid w:val="67266795"/>
    <w:rsid w:val="673B450C"/>
    <w:rsid w:val="6B0D57B4"/>
    <w:rsid w:val="6C4D1E8E"/>
    <w:rsid w:val="72A9080D"/>
    <w:rsid w:val="79A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2020-10-13T08:56:46Z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