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2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古诗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三首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widowControl/>
              <w:snapToGrid w:val="0"/>
              <w:spacing w:line="288" w:lineRule="auto"/>
              <w:rPr>
                <w:rFonts w:hint="eastAsia" w:ascii="宋体" w:hAnsi="宋体" w:eastAsia="微软雅黑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复习描写江南风景的古诗词，比如：《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泊船瓜洲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》、《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江南逢李龟年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给下面生字注音再组词。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簸(  )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_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_____________ </w:t>
            </w:r>
            <w:r>
              <w:rPr>
                <w:rFonts w:ascii="宋体" w:hAnsi="宋体" w:eastAsia="宋体" w:cs="宋体"/>
                <w:sz w:val="24"/>
                <w:szCs w:val="24"/>
              </w:rPr>
              <w:t>涯(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根据课文注释解释下列加点字词。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浪淘风簸自天涯 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>簸:_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_________________________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两山排闼送青来 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>排闼: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________________________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解释相关诗句的意思。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如今直上银河去，同到牵牛织女家。</w:t>
            </w: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茅檐长扫净无苔，花木成畦手自栽</w:t>
            </w:r>
          </w:p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用小作文的方式将《江南春》的场景还原出来。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_____________________________________________________________________________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_____________________________________________________________________________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_____________________________________________________________________________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5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56D1EA"/>
    <w:multiLevelType w:val="singleLevel"/>
    <w:tmpl w:val="D156D1EA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139D0245"/>
    <w:multiLevelType w:val="singleLevel"/>
    <w:tmpl w:val="139D02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F4F47"/>
    <w:rsid w:val="049A4D0A"/>
    <w:rsid w:val="12F96244"/>
    <w:rsid w:val="1998758B"/>
    <w:rsid w:val="240E6965"/>
    <w:rsid w:val="2DFC6962"/>
    <w:rsid w:val="32D62311"/>
    <w:rsid w:val="52391476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漫长人生1402841492</cp:lastModifiedBy>
  <dcterms:modified xsi:type="dcterms:W3CDTF">2019-10-23T13:03:06Z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