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3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语文5年级上册第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将相和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>
            <w:pPr>
              <w:widowControl/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了解《史记》相关资料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一、读拼音，写词语。</w:t>
            </w:r>
          </w:p>
          <w:p>
            <w:pPr>
              <w:spacing w:line="360" w:lineRule="auto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皇帝zhào  jí（       ）dà  chén（      ）们shāng   yì（      ）出兵的时间。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二、解释下列词语的意思。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无价之宝：_____________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_________________________________________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理直气壮_______________________________________________________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完璧归赵：______________________________________________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ind w:firstLine="555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《将相和》这篇文章通过__________、__________、_______这三件事，展现了蔺相如的___________________________特点；廉颇的____________________特点。本文告诉我们要____________________。</w:t>
            </w: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、读下面的句子，完成练习。</w:t>
            </w: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蔺相如说：“秦王我都不怕，还会怕廉将军吗？大家知道，秦王不敢进攻我们赵国，就因为武有廉颇，文有蔺相如。如果我们俩闹不和，就会削弱赵国的力量，秦国必然乘机来打我们。我所以避着廉将军，为的是我们赵国啊！”</w:t>
            </w:r>
          </w:p>
          <w:p>
            <w:pPr>
              <w:spacing w:line="44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这段文字运用了___________描写，体现出蔺相如__________________的特点。</w:t>
            </w:r>
          </w:p>
          <w:p>
            <w:pPr>
              <w:spacing w:line="220" w:lineRule="atLeas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字体管家海芒星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字体管家海芒星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锐字云字库准圆体1.0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815"/>
    <w:rsid w:val="0046696F"/>
    <w:rsid w:val="004C4815"/>
    <w:rsid w:val="00713127"/>
    <w:rsid w:val="00DC3F3E"/>
    <w:rsid w:val="00F074FE"/>
    <w:rsid w:val="01FF4F47"/>
    <w:rsid w:val="049A4D0A"/>
    <w:rsid w:val="07DC1145"/>
    <w:rsid w:val="12F96244"/>
    <w:rsid w:val="1998758B"/>
    <w:rsid w:val="240E6965"/>
    <w:rsid w:val="5FBD232F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2019-09-04T09:10:00Z</dcterms:created>
  <dc:creator>翠景东方小学9</dc:creator>
  <cp:lastModifiedBy>Administrator</cp:lastModifiedBy>
  <dcterms:modified xsi:type="dcterms:W3CDTF">2019-09-12T06:58:32Z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