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15" w:rsidRDefault="00DC3F3E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>
        <w:rPr>
          <w:rFonts w:ascii="黑体" w:eastAsia="黑体" w:hAnsi="黑体" w:hint="eastAsia"/>
          <w:b/>
          <w:sz w:val="32"/>
          <w:szCs w:val="32"/>
        </w:rPr>
        <w:t>《在线课堂》学习单</w:t>
      </w:r>
    </w:p>
    <w:p w:rsidR="004C4815" w:rsidRDefault="00DC3F3E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</w:t>
      </w:r>
      <w:r>
        <w:rPr>
          <w:rFonts w:ascii="黑体" w:eastAsia="黑体" w:hAnsi="黑体" w:hint="eastAsia"/>
          <w:sz w:val="28"/>
          <w:szCs w:val="28"/>
        </w:rPr>
        <w:t>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363"/>
      </w:tblGrid>
      <w:tr w:rsidR="004C4815">
        <w:trPr>
          <w:trHeight w:val="408"/>
        </w:trPr>
        <w:tc>
          <w:tcPr>
            <w:tcW w:w="1384" w:type="dxa"/>
          </w:tcPr>
          <w:p w:rsidR="004C4815" w:rsidRDefault="00DC3F3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4C4815" w:rsidRDefault="00DC3F3E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 w:rsidR="00F074FE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年级上册第</w:t>
            </w:r>
            <w:r>
              <w:rPr>
                <w:rFonts w:eastAsia="宋体"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单元</w:t>
            </w:r>
            <w:bookmarkStart w:id="0" w:name="_GoBack"/>
            <w:bookmarkEnd w:id="0"/>
          </w:p>
        </w:tc>
      </w:tr>
      <w:tr w:rsidR="004C4815">
        <w:trPr>
          <w:trHeight w:val="775"/>
        </w:trPr>
        <w:tc>
          <w:tcPr>
            <w:tcW w:w="1384" w:type="dxa"/>
          </w:tcPr>
          <w:p w:rsidR="004C4815" w:rsidRDefault="00DC3F3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4C4815" w:rsidRPr="00713127" w:rsidRDefault="00DC3F3E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713127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 w:rsidRPr="00713127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="00F074FE" w:rsidRPr="00713127">
              <w:rPr>
                <w:rFonts w:ascii="宋体" w:eastAsia="宋体" w:hAnsi="宋体" w:hint="eastAsia"/>
                <w:color w:val="000000"/>
                <w:szCs w:val="21"/>
              </w:rPr>
              <w:t>白鹭</w:t>
            </w:r>
          </w:p>
        </w:tc>
      </w:tr>
      <w:tr w:rsidR="004C4815">
        <w:trPr>
          <w:trHeight w:val="775"/>
        </w:trPr>
        <w:tc>
          <w:tcPr>
            <w:tcW w:w="1384" w:type="dxa"/>
          </w:tcPr>
          <w:p w:rsidR="004C4815" w:rsidRDefault="00DC3F3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温故</w:t>
            </w:r>
          </w:p>
          <w:p w:rsidR="004C4815" w:rsidRDefault="00DC3F3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 w:rsidR="004C4815" w:rsidRPr="00713127" w:rsidRDefault="00F074FE">
            <w:pPr>
              <w:widowControl/>
              <w:snapToGrid w:val="0"/>
              <w:spacing w:line="288" w:lineRule="auto"/>
              <w:rPr>
                <w:rFonts w:ascii="宋体" w:eastAsia="宋体" w:hAnsi="宋体" w:hint="eastAsia"/>
                <w:kern w:val="0"/>
                <w:szCs w:val="21"/>
              </w:rPr>
            </w:pPr>
            <w:r w:rsidRPr="00713127">
              <w:rPr>
                <w:rFonts w:ascii="宋体" w:eastAsia="宋体" w:hAnsi="宋体" w:hint="eastAsia"/>
                <w:kern w:val="0"/>
                <w:szCs w:val="21"/>
              </w:rPr>
              <w:t>散文的特点</w:t>
            </w:r>
          </w:p>
          <w:p w:rsidR="0046696F" w:rsidRPr="00713127" w:rsidRDefault="0046696F">
            <w:pPr>
              <w:widowControl/>
              <w:snapToGrid w:val="0"/>
              <w:spacing w:line="288" w:lineRule="auto"/>
              <w:rPr>
                <w:rFonts w:ascii="宋体" w:eastAsia="宋体" w:hAnsi="宋体"/>
                <w:kern w:val="0"/>
                <w:szCs w:val="21"/>
              </w:rPr>
            </w:pPr>
            <w:r w:rsidRPr="00713127">
              <w:rPr>
                <w:rFonts w:hint="eastAsia"/>
                <w:szCs w:val="21"/>
              </w:rPr>
              <w:t>散文的特点是什么？</w:t>
            </w:r>
          </w:p>
        </w:tc>
      </w:tr>
      <w:tr w:rsidR="004C4815">
        <w:trPr>
          <w:trHeight w:val="5047"/>
        </w:trPr>
        <w:tc>
          <w:tcPr>
            <w:tcW w:w="1384" w:type="dxa"/>
          </w:tcPr>
          <w:p w:rsidR="004C4815" w:rsidRDefault="004C4815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4C4815" w:rsidRDefault="004C4815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4C4815" w:rsidRDefault="004C4815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713127" w:rsidRPr="00713127" w:rsidRDefault="00713127" w:rsidP="0071312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713127">
              <w:rPr>
                <w:rFonts w:ascii="宋体" w:eastAsia="宋体" w:hAnsi="宋体" w:hint="eastAsia"/>
                <w:szCs w:val="21"/>
              </w:rPr>
              <w:t>一、完成下列句子。</w:t>
            </w:r>
          </w:p>
          <w:p w:rsidR="00713127" w:rsidRPr="00713127" w:rsidRDefault="00713127" w:rsidP="0071312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13127">
              <w:rPr>
                <w:rFonts w:ascii="宋体" w:eastAsia="宋体" w:hAnsi="宋体" w:hint="eastAsia"/>
                <w:szCs w:val="21"/>
              </w:rPr>
              <w:t>1.她衣着朴 sù（   ），但是让人感觉很美。</w:t>
            </w:r>
          </w:p>
          <w:p w:rsidR="00713127" w:rsidRPr="00713127" w:rsidRDefault="00713127" w:rsidP="0071312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713127">
              <w:rPr>
                <w:rFonts w:ascii="宋体" w:eastAsia="宋体" w:hAnsi="宋体" w:hint="eastAsia"/>
                <w:szCs w:val="21"/>
              </w:rPr>
              <w:t>2.这个xi</w:t>
            </w:r>
            <w:r w:rsidRPr="00713127">
              <w:rPr>
                <w:rFonts w:ascii="宋体" w:eastAsia="宋体" w:hAnsi="宋体" w:hint="eastAsia"/>
                <w:color w:val="000000"/>
                <w:szCs w:val="21"/>
              </w:rPr>
              <w:t>á  zi（     ）里装着一只kǒu  shào（     ），那是老师送给我的礼物。</w:t>
            </w:r>
          </w:p>
          <w:p w:rsidR="004C4815" w:rsidRPr="00713127" w:rsidRDefault="00713127" w:rsidP="00713127">
            <w:pPr>
              <w:tabs>
                <w:tab w:val="center" w:pos="4073"/>
              </w:tabs>
              <w:rPr>
                <w:rFonts w:ascii="宋体" w:eastAsia="宋体" w:hAnsi="宋体" w:hint="eastAsia"/>
                <w:color w:val="000000"/>
                <w:szCs w:val="21"/>
              </w:rPr>
            </w:pPr>
            <w:r w:rsidRPr="00713127">
              <w:rPr>
                <w:rFonts w:ascii="宋体" w:eastAsia="宋体" w:hAnsi="宋体" w:hint="eastAsia"/>
                <w:color w:val="000000"/>
                <w:szCs w:val="21"/>
              </w:rPr>
              <w:t>3.这里的水是清澄的，因此，bái  hè（      ）非常喜欢在这里停留。</w:t>
            </w:r>
          </w:p>
          <w:p w:rsidR="00713127" w:rsidRPr="00713127" w:rsidRDefault="00713127" w:rsidP="00713127">
            <w:pPr>
              <w:tabs>
                <w:tab w:val="center" w:pos="4073"/>
              </w:tabs>
              <w:rPr>
                <w:rFonts w:ascii="宋体" w:eastAsia="宋体" w:hAnsi="宋体" w:hint="eastAsia"/>
                <w:color w:val="000000"/>
                <w:szCs w:val="21"/>
              </w:rPr>
            </w:pPr>
          </w:p>
          <w:p w:rsidR="00713127" w:rsidRPr="00713127" w:rsidRDefault="00713127" w:rsidP="00713127">
            <w:pPr>
              <w:tabs>
                <w:tab w:val="center" w:pos="4073"/>
              </w:tabs>
              <w:rPr>
                <w:rFonts w:ascii="宋体" w:eastAsia="宋体" w:hAnsi="宋体" w:hint="eastAsia"/>
                <w:color w:val="000000"/>
                <w:szCs w:val="21"/>
              </w:rPr>
            </w:pPr>
            <w:r w:rsidRPr="00713127">
              <w:rPr>
                <w:rFonts w:ascii="宋体" w:eastAsia="宋体" w:hAnsi="宋体" w:hint="eastAsia"/>
                <w:color w:val="000000"/>
                <w:szCs w:val="21"/>
              </w:rPr>
              <w:t>二、有感情朗读课文《白鹭》，回答问题</w:t>
            </w:r>
          </w:p>
          <w:p w:rsidR="00713127" w:rsidRPr="00713127" w:rsidRDefault="00713127" w:rsidP="00713127">
            <w:pPr>
              <w:tabs>
                <w:tab w:val="center" w:pos="4073"/>
              </w:tabs>
              <w:rPr>
                <w:rFonts w:ascii="宋体" w:eastAsia="宋体" w:hAnsi="宋体" w:hint="eastAsia"/>
                <w:color w:val="000000"/>
                <w:szCs w:val="21"/>
              </w:rPr>
            </w:pPr>
            <w:r w:rsidRPr="00713127">
              <w:rPr>
                <w:rFonts w:ascii="宋体" w:eastAsia="宋体" w:hAnsi="宋体" w:hint="eastAsia"/>
                <w:color w:val="000000"/>
                <w:szCs w:val="21"/>
              </w:rPr>
              <w:t>1、为什么说“白鹭是一首精巧的诗”？</w:t>
            </w:r>
          </w:p>
          <w:p w:rsidR="00713127" w:rsidRPr="00713127" w:rsidRDefault="00713127" w:rsidP="00713127">
            <w:pPr>
              <w:tabs>
                <w:tab w:val="center" w:pos="4073"/>
              </w:tabs>
              <w:rPr>
                <w:rFonts w:ascii="宋体" w:eastAsia="宋体" w:hAnsi="宋体"/>
                <w:szCs w:val="21"/>
              </w:rPr>
            </w:pPr>
          </w:p>
        </w:tc>
      </w:tr>
      <w:tr w:rsidR="004C4815">
        <w:trPr>
          <w:trHeight w:val="2261"/>
        </w:trPr>
        <w:tc>
          <w:tcPr>
            <w:tcW w:w="1384" w:type="dxa"/>
          </w:tcPr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713127" w:rsidRPr="00713127" w:rsidRDefault="00713127" w:rsidP="00713127">
            <w:pPr>
              <w:spacing w:line="220" w:lineRule="atLeast"/>
              <w:rPr>
                <w:rFonts w:ascii="宋体" w:eastAsia="宋体" w:hAnsi="宋体"/>
                <w:szCs w:val="21"/>
              </w:rPr>
            </w:pPr>
            <w:r w:rsidRPr="00713127">
              <w:rPr>
                <w:rFonts w:ascii="宋体" w:eastAsia="宋体" w:hAnsi="宋体" w:hint="eastAsia"/>
                <w:szCs w:val="21"/>
              </w:rPr>
              <w:t>1.对下列句子理解正确的一项是（     ）</w:t>
            </w:r>
          </w:p>
          <w:p w:rsidR="00713127" w:rsidRPr="00713127" w:rsidRDefault="00713127" w:rsidP="00713127">
            <w:pPr>
              <w:spacing w:line="220" w:lineRule="atLeast"/>
              <w:rPr>
                <w:rFonts w:ascii="宋体" w:eastAsia="宋体" w:hAnsi="宋体"/>
                <w:szCs w:val="21"/>
              </w:rPr>
            </w:pPr>
            <w:r w:rsidRPr="00713127">
              <w:rPr>
                <w:rFonts w:ascii="宋体" w:eastAsia="宋体" w:hAnsi="宋体" w:hint="eastAsia"/>
                <w:szCs w:val="21"/>
              </w:rPr>
              <w:t>白鹭是一首精巧的诗</w:t>
            </w:r>
          </w:p>
          <w:p w:rsidR="00713127" w:rsidRPr="00713127" w:rsidRDefault="00713127" w:rsidP="00713127">
            <w:pPr>
              <w:spacing w:line="220" w:lineRule="atLeast"/>
              <w:rPr>
                <w:rFonts w:ascii="宋体" w:eastAsia="宋体" w:hAnsi="宋体"/>
                <w:color w:val="000000"/>
                <w:szCs w:val="21"/>
              </w:rPr>
            </w:pPr>
            <w:r w:rsidRPr="00713127">
              <w:rPr>
                <w:rFonts w:ascii="宋体" w:eastAsia="宋体" w:hAnsi="宋体" w:hint="eastAsia"/>
                <w:szCs w:val="21"/>
              </w:rPr>
              <w:t>A运用比</w:t>
            </w:r>
            <w:r w:rsidRPr="00713127">
              <w:rPr>
                <w:rFonts w:ascii="宋体" w:eastAsia="宋体" w:hAnsi="宋体" w:hint="eastAsia"/>
                <w:color w:val="000000"/>
                <w:szCs w:val="21"/>
              </w:rPr>
              <w:t>喻的修辞手法描写了白鹭的精致，体现作者对白鹭的赞美和喜爱之情。</w:t>
            </w:r>
          </w:p>
          <w:p w:rsidR="00713127" w:rsidRPr="00713127" w:rsidRDefault="00713127" w:rsidP="00713127">
            <w:pPr>
              <w:spacing w:line="220" w:lineRule="atLeast"/>
              <w:rPr>
                <w:rFonts w:ascii="宋体" w:eastAsia="宋体" w:hAnsi="宋体"/>
                <w:color w:val="000000"/>
                <w:szCs w:val="21"/>
              </w:rPr>
            </w:pPr>
            <w:r w:rsidRPr="00713127">
              <w:rPr>
                <w:rFonts w:ascii="宋体" w:eastAsia="宋体" w:hAnsi="宋体" w:hint="eastAsia"/>
                <w:color w:val="000000"/>
                <w:szCs w:val="21"/>
              </w:rPr>
              <w:t>B运用拟人的修辞描写了白鹭的精致，体现作者对白鹭的赞美之情。</w:t>
            </w:r>
          </w:p>
          <w:p w:rsidR="00713127" w:rsidRPr="00713127" w:rsidRDefault="00713127" w:rsidP="00713127">
            <w:pPr>
              <w:spacing w:line="220" w:lineRule="atLeast"/>
              <w:rPr>
                <w:rFonts w:ascii="宋体" w:eastAsia="宋体" w:hAnsi="宋体" w:hint="eastAsia"/>
                <w:color w:val="000000"/>
                <w:szCs w:val="21"/>
              </w:rPr>
            </w:pPr>
          </w:p>
          <w:p w:rsidR="00713127" w:rsidRPr="00713127" w:rsidRDefault="00713127" w:rsidP="00713127">
            <w:pPr>
              <w:spacing w:line="220" w:lineRule="atLeast"/>
              <w:rPr>
                <w:rFonts w:ascii="宋体" w:eastAsia="宋体" w:hAnsi="宋体"/>
                <w:szCs w:val="21"/>
              </w:rPr>
            </w:pPr>
            <w:r w:rsidRPr="00713127">
              <w:rPr>
                <w:rFonts w:ascii="宋体" w:eastAsia="宋体" w:hAnsi="宋体" w:hint="eastAsia"/>
                <w:color w:val="000000"/>
                <w:szCs w:val="21"/>
              </w:rPr>
              <w:t xml:space="preserve">2.“白鹤太大而嫌生硬，即使如粉红的朱鹭或灰色的苍鹭，也觉得大了一些，而且太不寻常了。”这句话运用了（ </w:t>
            </w:r>
            <w:r w:rsidRPr="00713127">
              <w:rPr>
                <w:rFonts w:ascii="宋体" w:eastAsia="宋体" w:hAnsi="宋体" w:hint="eastAsia"/>
                <w:szCs w:val="21"/>
              </w:rPr>
              <w:t xml:space="preserve">    ）的写作手法。</w:t>
            </w:r>
          </w:p>
          <w:p w:rsidR="00713127" w:rsidRPr="00713127" w:rsidRDefault="00713127" w:rsidP="00713127">
            <w:pPr>
              <w:spacing w:line="220" w:lineRule="atLeast"/>
              <w:rPr>
                <w:rFonts w:ascii="宋体" w:eastAsia="宋体" w:hAnsi="宋体"/>
                <w:szCs w:val="21"/>
              </w:rPr>
            </w:pPr>
            <w:r w:rsidRPr="00713127">
              <w:rPr>
                <w:rFonts w:ascii="宋体" w:eastAsia="宋体" w:hAnsi="宋体" w:hint="eastAsia"/>
                <w:szCs w:val="21"/>
              </w:rPr>
              <w:t>A比喻   B对比   C拟人</w:t>
            </w:r>
          </w:p>
          <w:p w:rsidR="004C4815" w:rsidRPr="00713127" w:rsidRDefault="00DC3F3E">
            <w:pPr>
              <w:rPr>
                <w:rFonts w:ascii="宋体" w:eastAsia="宋体" w:hAnsi="宋体"/>
                <w:szCs w:val="21"/>
              </w:rPr>
            </w:pPr>
            <w:r w:rsidRPr="00713127">
              <w:rPr>
                <w:rFonts w:ascii="宋体" w:eastAsia="宋体" w:hAnsi="宋体" w:hint="eastAsia"/>
                <w:szCs w:val="21"/>
              </w:rPr>
              <w:t xml:space="preserve">                                        </w:t>
            </w:r>
          </w:p>
        </w:tc>
      </w:tr>
      <w:tr w:rsidR="004C4815">
        <w:trPr>
          <w:trHeight w:val="512"/>
        </w:trPr>
        <w:tc>
          <w:tcPr>
            <w:tcW w:w="1384" w:type="dxa"/>
          </w:tcPr>
          <w:p w:rsidR="004C4815" w:rsidRDefault="004C4815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4C4815" w:rsidRDefault="004C4815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4C4815" w:rsidRDefault="004C4815"/>
    <w:sectPr w:rsidR="004C4815" w:rsidSect="004C4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4815"/>
    <w:rsid w:val="0046696F"/>
    <w:rsid w:val="004C4815"/>
    <w:rsid w:val="00713127"/>
    <w:rsid w:val="00DC3F3E"/>
    <w:rsid w:val="00F074FE"/>
    <w:rsid w:val="01FF4F47"/>
    <w:rsid w:val="049A4D0A"/>
    <w:rsid w:val="12F96244"/>
    <w:rsid w:val="1998758B"/>
    <w:rsid w:val="240E6965"/>
    <w:rsid w:val="5FBD232F"/>
    <w:rsid w:val="7DA2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815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815"/>
    <w:pPr>
      <w:ind w:firstLineChars="200" w:firstLine="420"/>
    </w:pPr>
  </w:style>
  <w:style w:type="paragraph" w:styleId="a4">
    <w:name w:val="Balloon Text"/>
    <w:basedOn w:val="a"/>
    <w:link w:val="Char"/>
    <w:rsid w:val="00F074FE"/>
    <w:rPr>
      <w:sz w:val="18"/>
      <w:szCs w:val="18"/>
    </w:rPr>
  </w:style>
  <w:style w:type="character" w:customStyle="1" w:styleId="Char">
    <w:name w:val="批注框文本 Char"/>
    <w:basedOn w:val="a0"/>
    <w:link w:val="a4"/>
    <w:rsid w:val="00F074FE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Administrator</cp:lastModifiedBy>
  <cp:revision>2</cp:revision>
  <dcterms:created xsi:type="dcterms:W3CDTF">2019-09-04T09:10:00Z</dcterms:created>
  <dcterms:modified xsi:type="dcterms:W3CDTF">2019-09-04T09:10:00Z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