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1" w:firstLineChars="100"/>
        <w:jc w:val="left"/>
        <w:rPr>
          <w:rFonts w:ascii="黑体" w:hAnsi="黑体" w:eastAsia="黑体"/>
          <w:b/>
          <w:sz w:val="32"/>
          <w:szCs w:val="32"/>
        </w:rPr>
      </w:pPr>
      <w:r>
        <w:rPr>
          <w:rFonts w:ascii="黑体" w:hAnsi="黑体" w:eastAsia="黑体"/>
          <w:b/>
          <w:sz w:val="32"/>
          <w:szCs w:val="32"/>
        </w:rPr>
        <w:drawing>
          <wp:inline distT="0" distB="0" distL="114300" distR="114300">
            <wp:extent cx="1273810" cy="360680"/>
            <wp:effectExtent l="0" t="0" r="2540" b="1270"/>
            <wp:docPr id="6" name="图片 1" descr="说明: F:\翠小资料\备课资料\微课准备\logo(透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说明: F:\翠小资料\备课资料\微课准备\logo(透明).png"/>
                    <pic:cNvPicPr>
                      <a:picLocks noChangeAspect="1"/>
                    </pic:cNvPicPr>
                  </pic:nvPicPr>
                  <pic:blipFill>
                    <a:blip r:embed="rId4"/>
                    <a:stretch>
                      <a:fillRect/>
                    </a:stretch>
                  </pic:blipFill>
                  <pic:spPr>
                    <a:xfrm>
                      <a:off x="0" y="0"/>
                      <a:ext cx="1273810" cy="360680"/>
                    </a:xfrm>
                    <a:prstGeom prst="rect">
                      <a:avLst/>
                    </a:prstGeom>
                    <a:noFill/>
                    <a:ln>
                      <a:noFill/>
                    </a:ln>
                  </pic:spPr>
                </pic:pic>
              </a:graphicData>
            </a:graphic>
          </wp:inline>
        </w:drawing>
      </w:r>
      <w:r>
        <w:rPr>
          <w:rFonts w:hint="eastAsia" w:ascii="黑体" w:hAnsi="黑体" w:eastAsia="黑体"/>
          <w:b/>
          <w:sz w:val="32"/>
          <w:szCs w:val="32"/>
        </w:rPr>
        <w:t xml:space="preserve">          《在线课堂》学习单</w:t>
      </w:r>
    </w:p>
    <w:p>
      <w:pPr>
        <w:ind w:firstLine="840" w:firstLineChars="300"/>
        <w:jc w:val="left"/>
        <w:rPr>
          <w:rFonts w:ascii="宋体" w:hAnsi="宋体" w:eastAsia="宋体"/>
          <w:sz w:val="28"/>
          <w:szCs w:val="28"/>
        </w:rPr>
      </w:pPr>
      <w:r>
        <w:rPr>
          <w:rFonts w:hint="eastAsia" w:ascii="黑体" w:hAnsi="黑体" w:eastAsia="黑体"/>
          <w:sz w:val="28"/>
          <w:szCs w:val="28"/>
        </w:rPr>
        <w:t>班级：        姓名：</w:t>
      </w:r>
    </w:p>
    <w:tbl>
      <w:tblPr>
        <w:tblStyle w:val="5"/>
        <w:tblpPr w:leftFromText="180" w:rightFromText="180" w:vertAnchor="text" w:horzAnchor="page" w:tblpX="1267" w:tblpY="319"/>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noWrap/>
          </w:tcPr>
          <w:p>
            <w:pPr>
              <w:jc w:val="center"/>
              <w:rPr>
                <w:rFonts w:ascii="宋体" w:hAnsi="宋体" w:eastAsia="宋体"/>
                <w:sz w:val="28"/>
                <w:szCs w:val="28"/>
              </w:rPr>
            </w:pPr>
            <w:r>
              <w:rPr>
                <w:rFonts w:hint="eastAsia" w:ascii="宋体" w:hAnsi="宋体" w:eastAsia="宋体"/>
                <w:sz w:val="28"/>
                <w:szCs w:val="28"/>
              </w:rPr>
              <w:t>单元</w:t>
            </w:r>
          </w:p>
        </w:tc>
        <w:tc>
          <w:tcPr>
            <w:tcW w:w="8363" w:type="dxa"/>
            <w:noWrap/>
          </w:tcPr>
          <w:p>
            <w:pPr>
              <w:rPr>
                <w:rFonts w:asciiTheme="majorEastAsia" w:hAnsiTheme="majorEastAsia" w:eastAsiaTheme="majorEastAsia"/>
                <w:sz w:val="28"/>
                <w:szCs w:val="28"/>
              </w:rPr>
            </w:pPr>
            <w:r>
              <w:rPr>
                <w:rFonts w:hint="eastAsia" w:asciiTheme="majorEastAsia" w:hAnsiTheme="majorEastAsia" w:eastAsiaTheme="majorEastAsia"/>
                <w:sz w:val="28"/>
                <w:szCs w:val="28"/>
              </w:rPr>
              <w:t>语文6年级上册第</w:t>
            </w:r>
            <w:r>
              <w:rPr>
                <w:rFonts w:hint="eastAsia" w:asciiTheme="majorEastAsia" w:hAnsiTheme="majorEastAsia" w:eastAsiaTheme="majorEastAsia"/>
                <w:sz w:val="28"/>
                <w:szCs w:val="28"/>
                <w:lang w:val="en-US" w:eastAsia="zh-CN"/>
              </w:rPr>
              <w:t>6</w:t>
            </w:r>
            <w:r>
              <w:rPr>
                <w:rFonts w:hint="eastAsia" w:asciiTheme="majorEastAsia" w:hAnsiTheme="majorEastAsia" w:eastAsiaTheme="majorEastAsia"/>
                <w:sz w:val="28"/>
                <w:szCs w:val="28"/>
              </w:rPr>
              <w:t>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4" w:type="dxa"/>
            <w:noWrap/>
          </w:tcPr>
          <w:p>
            <w:pPr>
              <w:jc w:val="center"/>
              <w:rPr>
                <w:rFonts w:ascii="宋体" w:hAnsi="宋体" w:eastAsia="宋体"/>
                <w:sz w:val="28"/>
                <w:szCs w:val="28"/>
              </w:rPr>
            </w:pPr>
            <w:r>
              <w:rPr>
                <w:rFonts w:hint="eastAsia" w:ascii="宋体" w:hAnsi="宋体" w:eastAsia="宋体"/>
                <w:sz w:val="28"/>
                <w:szCs w:val="28"/>
              </w:rPr>
              <w:t>课题</w:t>
            </w:r>
          </w:p>
        </w:tc>
        <w:tc>
          <w:tcPr>
            <w:tcW w:w="8363" w:type="dxa"/>
            <w:noWrap/>
          </w:tcPr>
          <w:p>
            <w:pPr>
              <w:rPr>
                <w:rFonts w:hint="eastAsia" w:ascii="宋体" w:hAnsi="宋体" w:eastAsia="宋体"/>
                <w:color w:val="000000"/>
                <w:sz w:val="28"/>
                <w:szCs w:val="28"/>
                <w:lang w:eastAsia="zh-CN"/>
              </w:rPr>
            </w:pPr>
            <w:r>
              <w:rPr>
                <w:rFonts w:hint="eastAsia" w:ascii="宋体" w:hAnsi="宋体" w:eastAsia="宋体"/>
                <w:color w:val="000000"/>
                <w:sz w:val="28"/>
                <w:szCs w:val="28"/>
                <w:lang w:eastAsia="zh-CN"/>
              </w:rPr>
              <w:t>综合性学习之阅读材料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384" w:type="dxa"/>
            <w:noWrap/>
          </w:tcPr>
          <w:p>
            <w:pPr>
              <w:jc w:val="center"/>
              <w:rPr>
                <w:rFonts w:ascii="宋体" w:hAnsi="宋体" w:eastAsia="宋体"/>
                <w:sz w:val="28"/>
                <w:szCs w:val="28"/>
              </w:rPr>
            </w:pPr>
            <w:r>
              <w:rPr>
                <w:rFonts w:hint="eastAsia" w:ascii="宋体" w:hAnsi="宋体" w:eastAsia="宋体"/>
                <w:sz w:val="28"/>
                <w:szCs w:val="28"/>
              </w:rPr>
              <w:t>温故</w:t>
            </w:r>
          </w:p>
          <w:p>
            <w:pPr>
              <w:jc w:val="center"/>
              <w:rPr>
                <w:rFonts w:ascii="宋体" w:hAnsi="宋体" w:eastAsia="宋体"/>
                <w:sz w:val="28"/>
                <w:szCs w:val="28"/>
              </w:rPr>
            </w:pPr>
            <w:r>
              <w:rPr>
                <w:rFonts w:hint="eastAsia" w:ascii="宋体" w:hAnsi="宋体" w:eastAsia="宋体"/>
                <w:sz w:val="28"/>
                <w:szCs w:val="28"/>
              </w:rPr>
              <w:t>知新</w:t>
            </w:r>
          </w:p>
        </w:tc>
        <w:tc>
          <w:tcPr>
            <w:tcW w:w="8363" w:type="dxa"/>
            <w:noWrap/>
          </w:tcPr>
          <w:p>
            <w:pPr>
              <w:widowControl/>
              <w:snapToGrid w:val="0"/>
              <w:spacing w:line="288" w:lineRule="auto"/>
              <w:rPr>
                <w:rFonts w:hint="eastAsia" w:asciiTheme="majorEastAsia" w:hAnsiTheme="majorEastAsia" w:eastAsiaTheme="majorEastAsia"/>
                <w:kern w:val="0"/>
                <w:sz w:val="28"/>
                <w:szCs w:val="28"/>
                <w:lang w:eastAsia="zh-CN"/>
              </w:rPr>
            </w:pPr>
            <w:r>
              <w:rPr>
                <w:rFonts w:hint="eastAsia" w:asciiTheme="majorEastAsia" w:hAnsiTheme="majorEastAsia" w:eastAsiaTheme="majorEastAsia"/>
                <w:kern w:val="0"/>
                <w:sz w:val="28"/>
                <w:szCs w:val="28"/>
                <w:lang w:eastAsia="zh-CN"/>
              </w:rPr>
              <w:t>同学们回忆一下六年的小学生涯中哪位老师给你留下最深刻的印象呢？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7" w:hRule="atLeast"/>
        </w:trPr>
        <w:tc>
          <w:tcPr>
            <w:tcW w:w="1384" w:type="dxa"/>
            <w:noWrap/>
          </w:tcPr>
          <w:p>
            <w:pPr>
              <w:pStyle w:val="7"/>
              <w:ind w:firstLine="0" w:firstLineChars="0"/>
              <w:jc w:val="center"/>
              <w:rPr>
                <w:rFonts w:ascii="宋体" w:hAnsi="宋体" w:eastAsia="宋体"/>
                <w:sz w:val="28"/>
                <w:szCs w:val="28"/>
              </w:rPr>
            </w:pPr>
          </w:p>
          <w:p>
            <w:pPr>
              <w:pStyle w:val="7"/>
              <w:ind w:firstLine="0" w:firstLineChars="0"/>
              <w:rPr>
                <w:rFonts w:ascii="宋体" w:hAnsi="宋体" w:eastAsia="宋体"/>
                <w:sz w:val="28"/>
                <w:szCs w:val="28"/>
              </w:rPr>
            </w:pPr>
          </w:p>
          <w:p>
            <w:pPr>
              <w:pStyle w:val="7"/>
              <w:ind w:firstLine="0" w:firstLineChars="0"/>
              <w:jc w:val="center"/>
              <w:rPr>
                <w:rFonts w:ascii="宋体" w:hAnsi="宋体" w:eastAsia="宋体"/>
                <w:sz w:val="28"/>
                <w:szCs w:val="28"/>
              </w:rPr>
            </w:pPr>
            <w:r>
              <w:rPr>
                <w:rFonts w:hint="eastAsia" w:ascii="宋体" w:hAnsi="宋体" w:eastAsia="宋体"/>
                <w:sz w:val="28"/>
                <w:szCs w:val="28"/>
              </w:rPr>
              <w:t>自</w:t>
            </w:r>
          </w:p>
          <w:p>
            <w:pPr>
              <w:pStyle w:val="7"/>
              <w:ind w:firstLine="0" w:firstLineChars="0"/>
              <w:jc w:val="center"/>
              <w:rPr>
                <w:rFonts w:ascii="宋体" w:hAnsi="宋体" w:eastAsia="宋体"/>
                <w:sz w:val="28"/>
                <w:szCs w:val="28"/>
              </w:rPr>
            </w:pPr>
            <w:r>
              <w:rPr>
                <w:rFonts w:hint="eastAsia" w:ascii="宋体" w:hAnsi="宋体" w:eastAsia="宋体"/>
                <w:sz w:val="28"/>
                <w:szCs w:val="28"/>
              </w:rPr>
              <w:t>主</w:t>
            </w:r>
          </w:p>
          <w:p>
            <w:pPr>
              <w:pStyle w:val="7"/>
              <w:ind w:firstLine="0" w:firstLineChars="0"/>
              <w:jc w:val="center"/>
              <w:rPr>
                <w:rFonts w:ascii="宋体" w:hAnsi="宋体" w:eastAsia="宋体"/>
                <w:sz w:val="28"/>
                <w:szCs w:val="28"/>
              </w:rPr>
            </w:pPr>
            <w:r>
              <w:rPr>
                <w:rFonts w:hint="eastAsia" w:ascii="宋体" w:hAnsi="宋体" w:eastAsia="宋体"/>
                <w:sz w:val="28"/>
                <w:szCs w:val="28"/>
              </w:rPr>
              <w:t>攀</w:t>
            </w:r>
          </w:p>
          <w:p>
            <w:pPr>
              <w:pStyle w:val="7"/>
              <w:ind w:firstLine="0" w:firstLineChars="0"/>
              <w:jc w:val="center"/>
              <w:rPr>
                <w:rFonts w:ascii="宋体" w:hAnsi="宋体" w:eastAsia="宋体"/>
                <w:sz w:val="28"/>
                <w:szCs w:val="28"/>
              </w:rPr>
            </w:pPr>
            <w:r>
              <w:rPr>
                <w:rFonts w:hint="eastAsia" w:ascii="宋体" w:hAnsi="宋体" w:eastAsia="宋体"/>
                <w:sz w:val="28"/>
                <w:szCs w:val="28"/>
              </w:rPr>
              <w:t>登</w:t>
            </w:r>
          </w:p>
          <w:p>
            <w:pPr>
              <w:pStyle w:val="7"/>
              <w:ind w:firstLine="0" w:firstLineChars="0"/>
              <w:rPr>
                <w:rFonts w:ascii="宋体" w:hAnsi="宋体" w:eastAsia="宋体"/>
                <w:sz w:val="28"/>
                <w:szCs w:val="28"/>
              </w:rPr>
            </w:pPr>
          </w:p>
        </w:tc>
        <w:tc>
          <w:tcPr>
            <w:tcW w:w="8363" w:type="dxa"/>
            <w:noWrap/>
          </w:tcPr>
          <w:p>
            <w:pPr>
              <w:numPr>
                <w:numId w:val="0"/>
              </w:numPr>
              <w:tabs>
                <w:tab w:val="center" w:pos="4073"/>
              </w:tabs>
              <w:ind w:left="240" w:leftChars="0"/>
              <w:rPr>
                <w:rFonts w:hint="eastAsia" w:ascii="宋体" w:hAnsi="宋体" w:eastAsia="宋体" w:cs="宋体"/>
                <w:sz w:val="24"/>
                <w:szCs w:val="24"/>
                <w:lang w:val="en-US" w:eastAsia="zh-CN"/>
              </w:rPr>
            </w:pPr>
          </w:p>
          <w:p>
            <w:pPr>
              <w:numPr>
                <w:numId w:val="0"/>
              </w:numPr>
              <w:tabs>
                <w:tab w:val="center" w:pos="4073"/>
              </w:tabs>
              <w:ind w:left="240" w:leftChars="0"/>
              <w:rPr>
                <w:rFonts w:ascii="宋体" w:hAnsi="宋体" w:eastAsia="宋体" w:cs="宋体"/>
                <w:sz w:val="24"/>
                <w:szCs w:val="24"/>
              </w:rPr>
            </w:pPr>
            <w:bookmarkStart w:id="0" w:name="_GoBack"/>
            <w:r>
              <w:rPr>
                <w:rFonts w:hint="eastAsia" w:ascii="宋体" w:hAnsi="宋体" w:eastAsia="宋体" w:cs="宋体"/>
                <w:sz w:val="24"/>
                <w:szCs w:val="24"/>
                <w:lang w:val="en-US" w:eastAsia="zh-CN"/>
              </w:rPr>
              <w:t>1.</w:t>
            </w:r>
            <w:r>
              <w:rPr>
                <w:rFonts w:ascii="宋体" w:hAnsi="宋体" w:eastAsia="宋体" w:cs="宋体"/>
                <w:sz w:val="24"/>
                <w:szCs w:val="24"/>
              </w:rPr>
              <w:t>品读句子，完成练习。</w:t>
            </w:r>
            <w:r>
              <w:rPr>
                <w:rFonts w:ascii="宋体" w:hAnsi="宋体" w:eastAsia="宋体" w:cs="宋体"/>
                <w:sz w:val="24"/>
                <w:szCs w:val="24"/>
              </w:rPr>
              <w:br w:type="textWrapping"/>
            </w:r>
            <w:r>
              <w:rPr>
                <w:rFonts w:ascii="宋体" w:hAnsi="宋体" w:eastAsia="宋体" w:cs="宋体"/>
                <w:sz w:val="24"/>
                <w:szCs w:val="24"/>
              </w:rPr>
              <w:t>(1)田老师执教40年，桃李满门，弟子不下三千，今年70岁，退休已经十多年了。</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1）句子中“      </w:t>
            </w:r>
            <w:r>
              <w:rPr>
                <w:rFonts w:ascii="宋体" w:hAnsi="宋体" w:eastAsia="宋体" w:cs="宋体"/>
                <w:sz w:val="24"/>
                <w:szCs w:val="24"/>
              </w:rPr>
              <w:t>”与“ </w:t>
            </w:r>
            <w:r>
              <w:rPr>
                <w:rFonts w:hint="eastAsia" w:ascii="宋体" w:hAnsi="宋体" w:eastAsia="宋体" w:cs="宋体"/>
                <w:sz w:val="24"/>
                <w:szCs w:val="24"/>
                <w:lang w:val="en-US" w:eastAsia="zh-CN"/>
              </w:rPr>
              <w:t xml:space="preserve">  </w:t>
            </w:r>
            <w:r>
              <w:rPr>
                <w:rFonts w:ascii="宋体" w:hAnsi="宋体" w:eastAsia="宋体" w:cs="宋体"/>
                <w:sz w:val="24"/>
                <w:szCs w:val="24"/>
              </w:rPr>
              <w:t>”两个词都是指“学生”。</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以下不属于老师对“学生”的称谓的是(</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br w:type="textWrapping"/>
            </w:r>
            <w:r>
              <w:rPr>
                <w:rFonts w:ascii="宋体" w:hAnsi="宋体" w:eastAsia="宋体" w:cs="宋体"/>
                <w:sz w:val="24"/>
                <w:szCs w:val="24"/>
              </w:rPr>
              <w:t>A.学子</w:t>
            </w:r>
            <w:r>
              <w:rPr>
                <w:rFonts w:hint="eastAsia" w:ascii="宋体" w:hAnsi="宋体" w:eastAsia="宋体" w:cs="宋体"/>
                <w:sz w:val="24"/>
                <w:szCs w:val="24"/>
                <w:lang w:val="en-US" w:eastAsia="zh-CN"/>
              </w:rPr>
              <w:t xml:space="preserve">  </w:t>
            </w:r>
            <w:r>
              <w:rPr>
                <w:rFonts w:ascii="宋体" w:hAnsi="宋体" w:eastAsia="宋体" w:cs="宋体"/>
                <w:sz w:val="24"/>
                <w:szCs w:val="24"/>
              </w:rPr>
              <w:t>B.子衿</w:t>
            </w:r>
            <w:r>
              <w:rPr>
                <w:rFonts w:hint="eastAsia" w:ascii="宋体" w:hAnsi="宋体" w:eastAsia="宋体" w:cs="宋体"/>
                <w:sz w:val="24"/>
                <w:szCs w:val="24"/>
                <w:lang w:val="en-US" w:eastAsia="zh-CN"/>
              </w:rPr>
              <w:t xml:space="preserve">  </w:t>
            </w:r>
            <w:r>
              <w:rPr>
                <w:rFonts w:ascii="宋体" w:hAnsi="宋体" w:eastAsia="宋体" w:cs="宋体"/>
                <w:sz w:val="24"/>
                <w:szCs w:val="24"/>
              </w:rPr>
              <w:t>C.门生</w:t>
            </w:r>
            <w:r>
              <w:rPr>
                <w:rFonts w:hint="eastAsia" w:ascii="宋体" w:hAnsi="宋体" w:eastAsia="宋体" w:cs="宋体"/>
                <w:sz w:val="24"/>
                <w:szCs w:val="24"/>
                <w:lang w:val="en-US" w:eastAsia="zh-CN"/>
              </w:rPr>
              <w:t xml:space="preserve">   </w:t>
            </w:r>
            <w:r>
              <w:rPr>
                <w:rFonts w:ascii="宋体" w:hAnsi="宋体" w:eastAsia="宋体" w:cs="宋体"/>
                <w:sz w:val="24"/>
                <w:szCs w:val="24"/>
              </w:rPr>
              <w:t>D.同砚</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田老师培养了众多学生,受到了学生和家长的爱戴。《史记》中的一-句“桃李不言,( )”可以用来赞誉田老师的师德高尚,桃李满门。</w:t>
            </w:r>
            <w:r>
              <w:rPr>
                <w:rFonts w:ascii="宋体" w:hAnsi="宋体" w:eastAsia="宋体" w:cs="宋体"/>
                <w:sz w:val="24"/>
                <w:szCs w:val="24"/>
              </w:rPr>
              <w:br w:type="textWrapping"/>
            </w:r>
            <w:r>
              <w:rPr>
                <w:rFonts w:ascii="宋体" w:hAnsi="宋体" w:eastAsia="宋体" w:cs="宋体"/>
                <w:sz w:val="24"/>
                <w:szCs w:val="24"/>
              </w:rPr>
              <w:t>A.润物无声</w:t>
            </w:r>
            <w:r>
              <w:rPr>
                <w:rFonts w:hint="eastAsia" w:ascii="宋体" w:hAnsi="宋体" w:eastAsia="宋体" w:cs="宋体"/>
                <w:sz w:val="24"/>
                <w:szCs w:val="24"/>
                <w:lang w:val="en-US" w:eastAsia="zh-CN"/>
              </w:rPr>
              <w:t xml:space="preserve"> </w:t>
            </w:r>
            <w:r>
              <w:rPr>
                <w:rFonts w:ascii="宋体" w:hAnsi="宋体" w:eastAsia="宋体" w:cs="宋体"/>
                <w:sz w:val="24"/>
                <w:szCs w:val="24"/>
              </w:rPr>
              <w:t>B.春泥护花</w:t>
            </w:r>
            <w:r>
              <w:rPr>
                <w:rFonts w:hint="eastAsia" w:ascii="宋体" w:hAnsi="宋体" w:eastAsia="宋体" w:cs="宋体"/>
                <w:sz w:val="24"/>
                <w:szCs w:val="24"/>
                <w:lang w:val="en-US" w:eastAsia="zh-CN"/>
              </w:rPr>
              <w:t xml:space="preserve"> </w:t>
            </w:r>
            <w:r>
              <w:rPr>
                <w:rFonts w:ascii="宋体" w:hAnsi="宋体" w:eastAsia="宋体" w:cs="宋体"/>
                <w:sz w:val="24"/>
                <w:szCs w:val="24"/>
              </w:rPr>
              <w:t>C.下自成蹊</w:t>
            </w:r>
            <w:r>
              <w:rPr>
                <w:rFonts w:hint="eastAsia" w:ascii="宋体" w:hAnsi="宋体" w:eastAsia="宋体" w:cs="宋体"/>
                <w:sz w:val="24"/>
                <w:szCs w:val="24"/>
                <w:lang w:val="en-US" w:eastAsia="zh-CN"/>
              </w:rPr>
              <w:t xml:space="preserve"> </w:t>
            </w:r>
            <w:r>
              <w:rPr>
                <w:rFonts w:ascii="宋体" w:hAnsi="宋体" w:eastAsia="宋体" w:cs="宋体"/>
                <w:sz w:val="24"/>
                <w:szCs w:val="24"/>
              </w:rPr>
              <w:t>D.蜡炬成灰</w:t>
            </w:r>
          </w:p>
          <w:bookmarkEnd w:id="0"/>
          <w:p>
            <w:pPr>
              <w:numPr>
                <w:numId w:val="0"/>
              </w:numPr>
              <w:tabs>
                <w:tab w:val="center" w:pos="4073"/>
              </w:tabs>
              <w:ind w:left="240" w:leftChars="0"/>
              <w:rPr>
                <w:rFonts w:hint="eastAsia" w:ascii="宋体" w:hAnsi="宋体" w:eastAsia="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1" w:hRule="atLeast"/>
        </w:trPr>
        <w:tc>
          <w:tcPr>
            <w:tcW w:w="1384" w:type="dxa"/>
            <w:noWrap/>
          </w:tcPr>
          <w:p>
            <w:pPr>
              <w:pStyle w:val="7"/>
              <w:ind w:firstLine="0" w:firstLineChars="0"/>
              <w:jc w:val="center"/>
              <w:rPr>
                <w:rFonts w:ascii="宋体" w:hAnsi="宋体" w:eastAsia="宋体"/>
                <w:sz w:val="28"/>
                <w:szCs w:val="28"/>
              </w:rPr>
            </w:pPr>
          </w:p>
        </w:tc>
        <w:tc>
          <w:tcPr>
            <w:tcW w:w="8363" w:type="dxa"/>
            <w:noWrap/>
          </w:tcPr>
          <w:p>
            <w:pPr>
              <w:widowControl/>
              <w:shd w:val="clear" w:color="auto" w:fill="FFFFFF"/>
              <w:jc w:val="left"/>
              <w:rPr>
                <w:rFonts w:ascii="宋体" w:hAnsi="宋体" w:eastAsia="宋体" w:cs="宋体"/>
                <w:sz w:val="24"/>
                <w:szCs w:val="24"/>
              </w:rPr>
            </w:pPr>
          </w:p>
          <w:p>
            <w:pPr>
              <w:widowControl/>
              <w:shd w:val="clear" w:color="auto" w:fill="FFFFFF"/>
              <w:jc w:val="left"/>
              <w:rPr>
                <w:rFonts w:ascii="宋体" w:hAnsi="宋体" w:eastAsia="宋体"/>
                <w:sz w:val="28"/>
                <w:szCs w:val="28"/>
              </w:rPr>
            </w:pPr>
            <w:r>
              <w:rPr>
                <w:rFonts w:hint="eastAsia" w:ascii="宋体" w:hAnsi="宋体" w:eastAsia="宋体" w:cs="宋体"/>
                <w:sz w:val="24"/>
                <w:szCs w:val="24"/>
                <w:lang w:val="en-US" w:eastAsia="zh-CN"/>
              </w:rPr>
              <w:t>2.</w:t>
            </w:r>
            <w:r>
              <w:rPr>
                <w:rFonts w:ascii="宋体" w:hAnsi="宋体" w:eastAsia="宋体" w:cs="宋体"/>
                <w:sz w:val="24"/>
                <w:szCs w:val="24"/>
              </w:rPr>
              <w:t>课文综合回顾。</w:t>
            </w:r>
            <w:r>
              <w:rPr>
                <w:rFonts w:ascii="宋体" w:hAnsi="宋体" w:eastAsia="宋体" w:cs="宋体"/>
                <w:sz w:val="24"/>
                <w:szCs w:val="24"/>
              </w:rPr>
              <w:br w:type="textWrapping"/>
            </w:r>
            <w:r>
              <w:rPr>
                <w:rFonts w:ascii="宋体" w:hAnsi="宋体" w:eastAsia="宋体" w:cs="宋体"/>
                <w:sz w:val="24"/>
                <w:szCs w:val="24"/>
              </w:rPr>
              <w:t>“回忆往事”选人了作家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的“忆老师”的作品,让我们认识了善于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ascii="宋体" w:hAnsi="宋体" w:eastAsia="宋体" w:cs="宋体"/>
                <w:sz w:val="24"/>
                <w:szCs w:val="24"/>
              </w:rPr>
              <w:t>的田老师和善于</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的班主任兼语文老师。两篇文章均表达了作者</w:t>
            </w:r>
            <w:r>
              <w:rPr>
                <w:rFonts w:hint="eastAsia" w:ascii="宋体" w:hAnsi="宋体" w:eastAsia="宋体" w:cs="宋体"/>
                <w:sz w:val="24"/>
                <w:szCs w:val="24"/>
                <w:lang w:eastAsia="zh-CN"/>
              </w:rPr>
              <w:t>对</w:t>
            </w:r>
            <w:r>
              <w:rPr>
                <w:rFonts w:ascii="宋体" w:hAnsi="宋体" w:eastAsia="宋体" w:cs="宋体"/>
                <w:sz w:val="24"/>
                <w:szCs w:val="24"/>
              </w:rPr>
              <w:t>自己的老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r>
              <w:rPr>
                <w:rFonts w:ascii="宋体" w:hAnsi="宋体" w:eastAsia="宋体" w:cs="宋体"/>
                <w:sz w:val="24"/>
                <w:szCs w:val="24"/>
              </w:rPr>
              <w:t>之情。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384" w:type="dxa"/>
            <w:noWrap/>
          </w:tcPr>
          <w:p>
            <w:pPr>
              <w:pStyle w:val="7"/>
              <w:ind w:firstLine="0" w:firstLineChars="0"/>
              <w:jc w:val="center"/>
              <w:rPr>
                <w:rFonts w:ascii="宋体" w:hAnsi="宋体" w:eastAsia="宋体"/>
                <w:szCs w:val="21"/>
              </w:rPr>
            </w:pPr>
          </w:p>
          <w:p>
            <w:pPr>
              <w:pStyle w:val="7"/>
              <w:ind w:firstLine="0" w:firstLineChars="0"/>
              <w:jc w:val="center"/>
              <w:rPr>
                <w:rFonts w:ascii="宋体" w:hAnsi="宋体" w:eastAsia="宋体"/>
                <w:b/>
                <w:szCs w:val="21"/>
              </w:rPr>
            </w:pPr>
            <w:r>
              <w:rPr>
                <w:rFonts w:hint="eastAsia" w:ascii="宋体" w:hAnsi="宋体" w:eastAsia="宋体"/>
                <w:b/>
                <w:szCs w:val="21"/>
              </w:rPr>
              <w:t>说句心里话</w:t>
            </w:r>
          </w:p>
        </w:tc>
        <w:tc>
          <w:tcPr>
            <w:tcW w:w="8363" w:type="dxa"/>
            <w:noWrap/>
          </w:tcPr>
          <w:p>
            <w:pPr>
              <w:pStyle w:val="7"/>
              <w:ind w:firstLine="0" w:firstLineChars="0"/>
              <w:rPr>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0068"/>
    <w:rsid w:val="001F6FDB"/>
    <w:rsid w:val="005C0068"/>
    <w:rsid w:val="007B2019"/>
    <w:rsid w:val="007D30E5"/>
    <w:rsid w:val="00CF513E"/>
    <w:rsid w:val="00DA3765"/>
    <w:rsid w:val="00F13301"/>
    <w:rsid w:val="00F96E50"/>
    <w:rsid w:val="01FF4F47"/>
    <w:rsid w:val="03DE4083"/>
    <w:rsid w:val="042C4781"/>
    <w:rsid w:val="049A4D0A"/>
    <w:rsid w:val="12F96244"/>
    <w:rsid w:val="1998758B"/>
    <w:rsid w:val="240E6965"/>
    <w:rsid w:val="5E9F7BC0"/>
    <w:rsid w:val="5FBD232F"/>
    <w:rsid w:val="694B6ABC"/>
    <w:rsid w:val="710E4B35"/>
    <w:rsid w:val="72DF4E28"/>
    <w:rsid w:val="7DA27A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uiPriority w:val="0"/>
    <w:rPr>
      <w:rFonts w:ascii="等线" w:hAnsi="等线" w:eastAsia="等线"/>
      <w:kern w:val="2"/>
      <w:sz w:val="18"/>
      <w:szCs w:val="18"/>
    </w:rPr>
  </w:style>
  <w:style w:type="character" w:customStyle="1" w:styleId="9">
    <w:name w:val="页眉 Char"/>
    <w:basedOn w:val="6"/>
    <w:link w:val="4"/>
    <w:uiPriority w:val="0"/>
    <w:rPr>
      <w:rFonts w:ascii="等线" w:hAnsi="等线" w:eastAsia="等线"/>
      <w:kern w:val="2"/>
      <w:sz w:val="18"/>
      <w:szCs w:val="18"/>
    </w:rPr>
  </w:style>
  <w:style w:type="character" w:customStyle="1" w:styleId="10">
    <w:name w:val="页脚 Char"/>
    <w:basedOn w:val="6"/>
    <w:link w:val="3"/>
    <w:qFormat/>
    <w:uiPriority w:val="0"/>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ylmfeng.com</Company>
  <Pages>1</Pages>
  <Words>13</Words>
  <Characters>80</Characters>
  <Lines>1</Lines>
  <Paragraphs>1</Paragraphs>
  <TotalTime>48</TotalTime>
  <ScaleCrop>false</ScaleCrop>
  <LinksUpToDate>false</LinksUpToDate>
  <CharactersWithSpaces>92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翠景东方小学9</dc:creator>
  <cp:lastModifiedBy>沁水田园</cp:lastModifiedBy>
  <dcterms:modified xsi:type="dcterms:W3CDTF">2020-05-28T04:35:37Z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