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3" name="图片 3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年级第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19.剃头大师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一、看拼音，写词语。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dǎn xiǎo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biǎo shì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lǐ yóu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chóu rén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chā bié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  ）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        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（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） （         ） （       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二、给字组词。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剃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骂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摸</w:t>
            </w:r>
            <w:r>
              <w:rPr>
                <w:rFonts w:hint="eastAsia"/>
                <w:sz w:val="24"/>
                <w:szCs w:val="24"/>
                <w:lang w:eastAsia="zh-CN"/>
              </w:rPr>
              <w:t>（     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梯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势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驾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（   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选择恰当的关联词填空。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因为...所以...     不仅...还...   无论...都...  只要...就...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我的表弟小沙天生胆小，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怕喝中药，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怕剃头。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这样随意乱剪，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表弟的头发长长短短、坑坑洼洼的。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谁给表弟小沙剃头，他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就骂谁是“害人精”。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我怎么说，表弟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不肯再让我帮他剃头了。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课文中的“剃头大师”和“害人精”分别是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u w:val="none"/>
                <w:lang w:val="en-US" w:eastAsia="zh-CN"/>
              </w:rPr>
              <w:t>课文中的小沙是个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的孩子。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u w:val="none"/>
                <w:lang w:val="en-US" w:eastAsia="zh-CN"/>
              </w:rPr>
              <w:t>因为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hAnsi="宋体" w:cs="宋体"/>
                <w:sz w:val="24"/>
                <w:szCs w:val="24"/>
                <w:u w:val="none"/>
                <w:lang w:val="en-US" w:eastAsia="zh-CN"/>
              </w:rPr>
              <w:t>，所以“我”说“世界上再也没有比他更优秀的顾客了”。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为什么“我”觉得自己闯了祸？用“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”在课文中画出相关语句。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“我”给小沙剃完头后，他一照镜子，为什么“大叫一声”？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9CE4"/>
    <w:multiLevelType w:val="singleLevel"/>
    <w:tmpl w:val="0B199CE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07C0B03"/>
    <w:multiLevelType w:val="singleLevel"/>
    <w:tmpl w:val="307C0B0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B1F48F"/>
    <w:multiLevelType w:val="singleLevel"/>
    <w:tmpl w:val="43B1F4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C3E7B7D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2020-05-16T11:02:11Z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