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02" w:rsidRDefault="00F15402" w:rsidP="00F15402">
      <w:pPr>
        <w:jc w:val="left"/>
        <w:rPr>
          <w:rFonts w:ascii="黑体" w:eastAsia="黑体" w:hAnsi="黑体"/>
          <w:b/>
          <w:sz w:val="32"/>
          <w:szCs w:val="32"/>
        </w:rPr>
      </w:pPr>
      <w:r w:rsidRPr="0058204E">
        <w:rPr>
          <w:rFonts w:ascii="黑体" w:eastAsia="黑体" w:hAnsi="黑体"/>
          <w:b/>
          <w:noProof/>
          <w:sz w:val="28"/>
          <w:szCs w:val="32"/>
        </w:rPr>
        <w:drawing>
          <wp:inline distT="0" distB="0" distL="0" distR="0">
            <wp:extent cx="1273807" cy="361244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F15402" w:rsidRPr="00C11D35" w:rsidRDefault="00F15402" w:rsidP="00F15402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F15402" w:rsidRPr="00562450" w:rsidTr="005A6B6A">
        <w:trPr>
          <w:trHeight w:val="408"/>
        </w:trPr>
        <w:tc>
          <w:tcPr>
            <w:tcW w:w="1384" w:type="dxa"/>
          </w:tcPr>
          <w:p w:rsidR="00F15402" w:rsidRPr="00AF40E6" w:rsidRDefault="00F15402" w:rsidP="005A6B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F15402" w:rsidRPr="00562450" w:rsidRDefault="00F15402" w:rsidP="005A6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5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F15402" w:rsidRPr="00562450" w:rsidTr="005A6B6A">
        <w:trPr>
          <w:trHeight w:val="408"/>
        </w:trPr>
        <w:tc>
          <w:tcPr>
            <w:tcW w:w="1384" w:type="dxa"/>
          </w:tcPr>
          <w:p w:rsidR="00F15402" w:rsidRPr="00AF40E6" w:rsidRDefault="00F15402" w:rsidP="005A6B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F15402" w:rsidRPr="00562450" w:rsidRDefault="00F15402" w:rsidP="005A6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公因数与最大公因数的应用</w:t>
            </w:r>
          </w:p>
        </w:tc>
      </w:tr>
      <w:tr w:rsidR="00F15402" w:rsidRPr="00562450" w:rsidTr="005A6B6A">
        <w:trPr>
          <w:trHeight w:val="2417"/>
        </w:trPr>
        <w:tc>
          <w:tcPr>
            <w:tcW w:w="1384" w:type="dxa"/>
          </w:tcPr>
          <w:p w:rsidR="00F15402" w:rsidRPr="00AF40E6" w:rsidRDefault="00F15402" w:rsidP="005A6B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F15402" w:rsidRPr="00AF40E6" w:rsidRDefault="00F15402" w:rsidP="005A6B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F15402" w:rsidRPr="00AF40E6" w:rsidRDefault="00F15402" w:rsidP="005A6B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F15402" w:rsidRPr="00AF40E6" w:rsidRDefault="00F15402" w:rsidP="005A6B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F15402" w:rsidRPr="004A41EB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Pr="004A41EB">
              <w:rPr>
                <w:rFonts w:ascii="Calibri" w:eastAsia="黑体" w:hAnsi="Calibri" w:cs="+mn-cs"/>
                <w:b/>
                <w:bCs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填空。</w:t>
            </w:r>
          </w:p>
          <w:p w:rsidR="00F15402" w:rsidRPr="004A41EB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4A41EB">
              <w:rPr>
                <w:rFonts w:ascii="宋体" w:eastAsia="宋体" w:hAnsi="宋体"/>
                <w:sz w:val="24"/>
                <w:szCs w:val="24"/>
              </w:rPr>
              <w:t>12</w:t>
            </w:r>
            <w:r w:rsidRPr="004A41EB">
              <w:rPr>
                <w:rFonts w:ascii="宋体" w:eastAsia="宋体" w:hAnsi="宋体" w:hint="eastAsia"/>
                <w:sz w:val="24"/>
                <w:szCs w:val="24"/>
              </w:rPr>
              <w:t>的因数有（                           ）</w:t>
            </w:r>
          </w:p>
          <w:p w:rsidR="00F15402" w:rsidRPr="004A41EB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4A41EB">
              <w:rPr>
                <w:rFonts w:ascii="宋体" w:eastAsia="宋体" w:hAnsi="宋体"/>
                <w:sz w:val="24"/>
                <w:szCs w:val="24"/>
              </w:rPr>
              <w:t>18</w:t>
            </w:r>
            <w:r w:rsidRPr="004A41EB">
              <w:rPr>
                <w:rFonts w:ascii="宋体" w:eastAsia="宋体" w:hAnsi="宋体" w:hint="eastAsia"/>
                <w:sz w:val="24"/>
                <w:szCs w:val="24"/>
              </w:rPr>
              <w:t>的因数有（                           ）</w:t>
            </w:r>
          </w:p>
          <w:p w:rsidR="00F15402" w:rsidRPr="004A41EB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4A41EB">
              <w:rPr>
                <w:rFonts w:ascii="宋体" w:eastAsia="宋体" w:hAnsi="宋体" w:hint="eastAsia"/>
                <w:sz w:val="24"/>
                <w:szCs w:val="24"/>
              </w:rPr>
              <w:t>所以</w:t>
            </w:r>
            <w:r w:rsidRPr="004A41EB">
              <w:rPr>
                <w:rFonts w:ascii="宋体" w:eastAsia="宋体" w:hAnsi="宋体"/>
                <w:sz w:val="24"/>
                <w:szCs w:val="24"/>
              </w:rPr>
              <w:t>12</w:t>
            </w:r>
            <w:r w:rsidRPr="004A41EB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4A41EB">
              <w:rPr>
                <w:rFonts w:ascii="宋体" w:eastAsia="宋体" w:hAnsi="宋体"/>
                <w:sz w:val="24"/>
                <w:szCs w:val="24"/>
              </w:rPr>
              <w:t>18</w:t>
            </w:r>
            <w:r w:rsidRPr="004A41EB">
              <w:rPr>
                <w:rFonts w:ascii="宋体" w:eastAsia="宋体" w:hAnsi="宋体" w:hint="eastAsia"/>
                <w:sz w:val="24"/>
                <w:szCs w:val="24"/>
              </w:rPr>
              <w:t>的公因数是（                  ）</w:t>
            </w:r>
          </w:p>
          <w:p w:rsidR="00F15402" w:rsidRPr="004A41EB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4A41EB">
              <w:rPr>
                <w:rFonts w:ascii="宋体" w:eastAsia="宋体" w:hAnsi="宋体"/>
                <w:sz w:val="24"/>
                <w:szCs w:val="24"/>
              </w:rPr>
              <w:t>12</w:t>
            </w:r>
            <w:r w:rsidRPr="004A41EB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4A41EB">
              <w:rPr>
                <w:rFonts w:ascii="宋体" w:eastAsia="宋体" w:hAnsi="宋体"/>
                <w:sz w:val="24"/>
                <w:szCs w:val="24"/>
              </w:rPr>
              <w:t>18</w:t>
            </w:r>
            <w:r w:rsidRPr="004A41EB">
              <w:rPr>
                <w:rFonts w:ascii="宋体" w:eastAsia="宋体" w:hAnsi="宋体" w:hint="eastAsia"/>
                <w:sz w:val="24"/>
                <w:szCs w:val="24"/>
              </w:rPr>
              <w:t>的最大公因数是（           ）</w:t>
            </w:r>
          </w:p>
        </w:tc>
      </w:tr>
      <w:tr w:rsidR="00F15402" w:rsidRPr="00562450" w:rsidTr="005A6B6A">
        <w:trPr>
          <w:trHeight w:val="3907"/>
        </w:trPr>
        <w:tc>
          <w:tcPr>
            <w:tcW w:w="1384" w:type="dxa"/>
          </w:tcPr>
          <w:p w:rsidR="00F15402" w:rsidRPr="00AF40E6" w:rsidRDefault="00F15402" w:rsidP="005A6B6A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  <w:bookmarkStart w:id="0" w:name="_GoBack"/>
            <w:bookmarkEnd w:id="0"/>
          </w:p>
        </w:tc>
        <w:tc>
          <w:tcPr>
            <w:tcW w:w="8363" w:type="dxa"/>
          </w:tcPr>
          <w:p w:rsidR="00F15402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BA3660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A41EB">
              <w:rPr>
                <w:rFonts w:ascii="宋体" w:eastAsia="宋体" w:hAnsi="宋体" w:hint="eastAsia"/>
                <w:sz w:val="24"/>
                <w:szCs w:val="24"/>
              </w:rPr>
              <w:t>如果要用边长是整分米数的正方形地砖把贮藏室的地面铺满（使用的地砖必须都是整块），可以选择边长是几分米的地砖？边长最大是几分米？</w:t>
            </w:r>
          </w:p>
          <w:p w:rsidR="00F15402" w:rsidRPr="004A41EB" w:rsidRDefault="00F15402" w:rsidP="005A6B6A">
            <w:pPr>
              <w:spacing w:line="490" w:lineRule="exact"/>
            </w:pPr>
          </w:p>
          <w:p w:rsidR="00F15402" w:rsidRPr="006D667D" w:rsidRDefault="00F15402" w:rsidP="005A6B6A">
            <w:pPr>
              <w:spacing w:line="49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6D667D">
              <w:rPr>
                <w:rFonts w:ascii="宋体" w:eastAsia="宋体" w:hAnsi="宋体"/>
                <w:b/>
                <w:sz w:val="24"/>
                <w:szCs w:val="24"/>
              </w:rPr>
              <w:t>分析理解题意</w:t>
            </w:r>
            <w:r w:rsidRPr="006D667D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:rsidR="00F15402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6D667D">
              <w:rPr>
                <w:rFonts w:ascii="宋体" w:eastAsia="宋体" w:hAnsi="宋体" w:hint="eastAsia"/>
                <w:sz w:val="24"/>
                <w:szCs w:val="24"/>
              </w:rPr>
              <w:t>要使所用的正方形地砖都是整块的，地砖的边长必须既是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16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的因数，又是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12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的因数。</w:t>
            </w:r>
          </w:p>
          <w:p w:rsidR="00F15402" w:rsidRDefault="00F15402" w:rsidP="005A6B6A">
            <w:pPr>
              <w:spacing w:line="49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D13D0C">
              <w:rPr>
                <w:rFonts w:ascii="宋体" w:eastAsia="宋体" w:hAnsi="宋体" w:hint="eastAsia"/>
                <w:b/>
                <w:sz w:val="24"/>
                <w:szCs w:val="24"/>
              </w:rPr>
              <w:t>所以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D13D0C">
              <w:rPr>
                <w:rFonts w:ascii="宋体" w:eastAsia="宋体" w:hAnsi="宋体" w:hint="eastAsia"/>
                <w:b/>
                <w:sz w:val="24"/>
                <w:szCs w:val="24"/>
              </w:rPr>
              <w:t>边长必须是</w:t>
            </w:r>
            <w:r w:rsidRPr="00D13D0C">
              <w:rPr>
                <w:rFonts w:ascii="宋体" w:eastAsia="宋体" w:hAnsi="宋体"/>
                <w:b/>
                <w:sz w:val="24"/>
                <w:szCs w:val="24"/>
              </w:rPr>
              <w:t>12</w:t>
            </w:r>
            <w:r w:rsidRPr="00D13D0C"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  <w:r w:rsidRPr="00D13D0C">
              <w:rPr>
                <w:rFonts w:ascii="宋体" w:eastAsia="宋体" w:hAnsi="宋体"/>
                <w:b/>
                <w:sz w:val="24"/>
                <w:szCs w:val="24"/>
              </w:rPr>
              <w:t>16</w:t>
            </w:r>
            <w:r w:rsidRPr="00D13D0C">
              <w:rPr>
                <w:rFonts w:ascii="宋体" w:eastAsia="宋体" w:hAnsi="宋体" w:hint="eastAsia"/>
                <w:b/>
                <w:sz w:val="24"/>
                <w:szCs w:val="24"/>
              </w:rPr>
              <w:t>的公因数，最大的边长就是它们的最大公因数。</w:t>
            </w:r>
          </w:p>
          <w:p w:rsidR="00F15402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15402" w:rsidRPr="006D667D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6D667D">
              <w:rPr>
                <w:rFonts w:ascii="宋体" w:eastAsia="宋体" w:hAnsi="宋体" w:hint="eastAsia"/>
                <w:sz w:val="24"/>
                <w:szCs w:val="24"/>
              </w:rPr>
              <w:t>因为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12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16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的公因数有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 ）、（  ）、（  ）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，最大公因数是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  ）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:rsidR="00F15402" w:rsidRPr="006D667D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6D667D">
              <w:rPr>
                <w:rFonts w:ascii="宋体" w:eastAsia="宋体" w:hAnsi="宋体" w:hint="eastAsia"/>
                <w:sz w:val="24"/>
                <w:szCs w:val="24"/>
              </w:rPr>
              <w:t>所以正方形边长可以是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 ）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dm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  ）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dm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  ）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dm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。边长最大是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 ）</w:t>
            </w:r>
            <w:r w:rsidRPr="006D667D">
              <w:rPr>
                <w:rFonts w:ascii="宋体" w:eastAsia="宋体" w:hAnsi="宋体"/>
                <w:sz w:val="24"/>
                <w:szCs w:val="24"/>
              </w:rPr>
              <w:t>dm</w:t>
            </w:r>
            <w:r w:rsidRPr="006D667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5402" w:rsidRPr="006D667D" w:rsidRDefault="00F15402" w:rsidP="005A6B6A">
            <w:pPr>
              <w:spacing w:line="490" w:lineRule="exact"/>
              <w:rPr>
                <w:sz w:val="28"/>
                <w:szCs w:val="28"/>
              </w:rPr>
            </w:pPr>
          </w:p>
        </w:tc>
      </w:tr>
      <w:tr w:rsidR="00F15402" w:rsidRPr="00562450" w:rsidTr="005A6B6A">
        <w:trPr>
          <w:trHeight w:val="2316"/>
        </w:trPr>
        <w:tc>
          <w:tcPr>
            <w:tcW w:w="1384" w:type="dxa"/>
          </w:tcPr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F15402" w:rsidRPr="00AF40E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15402" w:rsidRPr="00814DBA" w:rsidRDefault="00F15402" w:rsidP="005A6B6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</w:t>
            </w:r>
            <w:r w:rsidRPr="00D13D0C">
              <w:rPr>
                <w:rFonts w:ascii="宋体" w:eastAsia="宋体" w:hAnsi="宋体" w:hint="eastAsia"/>
                <w:sz w:val="24"/>
                <w:szCs w:val="24"/>
              </w:rPr>
              <w:t>有一张长方形纸，长</w:t>
            </w:r>
            <w:r w:rsidRPr="00D13D0C">
              <w:rPr>
                <w:rFonts w:ascii="宋体" w:eastAsia="宋体" w:hAnsi="宋体"/>
                <w:sz w:val="24"/>
                <w:szCs w:val="24"/>
              </w:rPr>
              <w:t>70cm</w:t>
            </w:r>
            <w:r w:rsidRPr="00D13D0C">
              <w:rPr>
                <w:rFonts w:ascii="宋体" w:eastAsia="宋体" w:hAnsi="宋体" w:hint="eastAsia"/>
                <w:sz w:val="24"/>
                <w:szCs w:val="24"/>
              </w:rPr>
              <w:t>，宽</w:t>
            </w:r>
            <w:r w:rsidRPr="00D13D0C">
              <w:rPr>
                <w:rFonts w:ascii="宋体" w:eastAsia="宋体" w:hAnsi="宋体"/>
                <w:sz w:val="24"/>
                <w:szCs w:val="24"/>
              </w:rPr>
              <w:t>50cm</w:t>
            </w:r>
            <w:r w:rsidRPr="00D13D0C">
              <w:rPr>
                <w:rFonts w:ascii="宋体" w:eastAsia="宋体" w:hAnsi="宋体" w:hint="eastAsia"/>
                <w:sz w:val="24"/>
                <w:szCs w:val="24"/>
              </w:rPr>
              <w:t>。如果要剪成若干同样大小的正方形而没有剩余，剪出的正方形的边长最大是几厘米？</w:t>
            </w:r>
          </w:p>
        </w:tc>
      </w:tr>
      <w:tr w:rsidR="00F15402" w:rsidRPr="00562450" w:rsidTr="005A6B6A">
        <w:trPr>
          <w:trHeight w:val="414"/>
        </w:trPr>
        <w:tc>
          <w:tcPr>
            <w:tcW w:w="1384" w:type="dxa"/>
          </w:tcPr>
          <w:p w:rsidR="00F15402" w:rsidRPr="00A5126F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F15402" w:rsidRPr="00C57236" w:rsidRDefault="00F15402" w:rsidP="005A6B6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F15402" w:rsidRPr="00562450" w:rsidRDefault="00F15402" w:rsidP="005A6B6A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6658BA" w:rsidRDefault="006658BA"/>
    <w:sectPr w:rsidR="006658BA" w:rsidSect="00D12739">
      <w:footerReference w:type="default" r:id="rId5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EndPr/>
    <w:sdtContent>
      <w:p w:rsidR="007510EB" w:rsidRDefault="00F154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5402">
          <w:rPr>
            <w:noProof/>
            <w:lang w:val="zh-CN"/>
          </w:rPr>
          <w:t>1</w:t>
        </w:r>
        <w:r>
          <w:fldChar w:fldCharType="end"/>
        </w:r>
      </w:p>
    </w:sdtContent>
  </w:sdt>
  <w:p w:rsidR="007510EB" w:rsidRDefault="00F1540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402"/>
    <w:rsid w:val="006658BA"/>
    <w:rsid w:val="00F1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02"/>
    <w:pPr>
      <w:ind w:firstLineChars="200" w:firstLine="420"/>
    </w:pPr>
  </w:style>
  <w:style w:type="table" w:styleId="a4">
    <w:name w:val="Table Grid"/>
    <w:basedOn w:val="a1"/>
    <w:uiPriority w:val="39"/>
    <w:rsid w:val="00F15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F15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15402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F1540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15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WPG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2020-04-12T12:00:00Z</dcterms:created>
  <dcterms:modified xsi:type="dcterms:W3CDTF">2020-04-12T12:01:00Z</dcterms:modified>
</cp:coreProperties>
</file>