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4" name="图片 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default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8"/>
                <w:szCs w:val="28"/>
                <w:lang w:val="en-US" w:eastAsia="zh-CN"/>
              </w:rPr>
              <w:t>12在天晴了的时候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听写第11课的生字。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一、读句子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看拼音写汉字。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我们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chì(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着脚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携着手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,shè(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过溪流。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面对强大的对手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女排姑娘们没有丝毫的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dǎn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qiè(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3.xuàn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yào(　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着新绿的小草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在阳光的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pù（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）晒下，闪着光芒。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二、辨字组词。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eastAsia="宋体"/>
                      <w:color w:val="auto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plcHide m:val="1"/>
                      <m:ctrlPr>
                        <w:rPr>
                          <w:rFonts w:ascii="Cambria Math" w:hAnsi="Cambria Math" w:eastAsia="宋体"/>
                          <w:color w:val="auto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  <m:t>曝(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  <m:t>瀑(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4"/>
                            <w:szCs w:val="24"/>
                          </w:rPr>
                        </m:ctrlPr>
                      </m:e>
                    </m:mr>
                  </m:m>
                  <m:ctrlPr>
                    <w:rPr>
                      <w:rFonts w:ascii="Cambria Math" w:hAnsi="Cambria Math" w:eastAsia="宋体"/>
                      <w:color w:val="auto"/>
                      <w:sz w:val="24"/>
                      <w:szCs w:val="24"/>
                    </w:rPr>
                  </m:ctrlPr>
                </m:e>
              </m:d>
            </m:oMath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　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eastAsia="宋体"/>
                      <w:color w:val="auto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plcHide m:val="1"/>
                      <m:ctrlPr>
                        <w:rPr>
                          <w:rFonts w:ascii="Cambria Math" w:hAnsi="Cambria Math" w:eastAsia="宋体"/>
                          <w:color w:val="auto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  <m:t>炫(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  <m:t>弦(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4"/>
                            <w:szCs w:val="24"/>
                          </w:rPr>
                        </m:ctrlPr>
                      </m:e>
                    </m:mr>
                  </m:m>
                  <m:ctrlPr>
                    <w:rPr>
                      <w:rFonts w:ascii="Cambria Math" w:hAnsi="Cambria Math" w:eastAsia="宋体"/>
                      <w:color w:val="auto"/>
                      <w:sz w:val="24"/>
                      <w:szCs w:val="24"/>
                    </w:rPr>
                  </m:ctrlPr>
                </m:e>
              </m:d>
              <m:d>
                <m:dPr>
                  <m:begChr m:val="{"/>
                  <m:endChr m:val=""/>
                  <m:ctrlPr>
                    <w:rPr>
                      <w:rFonts w:ascii="Cambria Math" w:hAnsi="Cambria Math" w:eastAsia="宋体"/>
                      <w:color w:val="auto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plcHide m:val="1"/>
                      <m:ctrlPr>
                        <w:rPr>
                          <w:rFonts w:ascii="Cambria Math" w:hAnsi="Cambria Math" w:eastAsia="宋体"/>
                          <w:color w:val="auto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  <m:t>晕(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  <m:t>晨(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4"/>
                            <w:szCs w:val="24"/>
                          </w:rPr>
                        </m:ctrlPr>
                      </m:e>
                    </m:mr>
                  </m:m>
                  <m:ctrlPr>
                    <w:rPr>
                      <w:rFonts w:ascii="Cambria Math" w:hAnsi="Cambria Math" w:eastAsia="宋体"/>
                      <w:color w:val="auto"/>
                      <w:sz w:val="24"/>
                      <w:szCs w:val="24"/>
                    </w:rPr>
                  </m:ctrlPr>
                </m:e>
              </m:d>
            </m:oMath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eastAsia="宋体"/>
                      <w:color w:val="auto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plcHide m:val="1"/>
                      <m:ctrlPr>
                        <w:rPr>
                          <w:rFonts w:ascii="Cambria Math" w:hAnsi="Cambria Math" w:eastAsia="宋体"/>
                          <w:color w:val="auto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  <m:t>径(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  <m:t>经(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4"/>
                            <w:szCs w:val="24"/>
                          </w:rPr>
                        </m:ctrlPr>
                      </m:e>
                    </m:mr>
                  </m:m>
                  <m:ctrlPr>
                    <w:rPr>
                      <w:rFonts w:ascii="Cambria Math" w:hAnsi="Cambria Math" w:eastAsia="宋体"/>
                      <w:color w:val="auto"/>
                      <w:sz w:val="24"/>
                      <w:szCs w:val="24"/>
                    </w:rPr>
                  </m:ctrlPr>
                </m:e>
              </m:d>
            </m:oMath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三、修改病句。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他聚精会神地坐在那里专心地听老师讲课。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 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 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作文写好以后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我们要学会把不正确的错别字改正过来。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 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 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他的一双手几乎完全冻僵了。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            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                                                         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u w:val="single" w:color="FF00FF"/>
              </w:rPr>
              <w:t xml:space="preserve">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四、写出下列句子运用的修辞手法。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看山间移动的暗绿——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云的脚迹——它也在闲游。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　)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2.(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凤蝶儿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把它五彩的智慧书页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,/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曝着阳光一开一收。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)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会场上爆发出一阵排山倒海般的掌声。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　)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海的夜是柔和的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是寂静的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是梦幻的。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32"/>
          <w:szCs w:val="32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</w:p>
    <w:p/>
    <w:sectPr>
      <w:pgSz w:w="11906" w:h="16838"/>
      <w:pgMar w:top="850" w:right="1083" w:bottom="709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879E6"/>
    <w:rsid w:val="03011AF3"/>
    <w:rsid w:val="0CC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2020-03-16T03:50:00Z</dcterms:created>
  <dc:creator>Lenovo</dc:creator>
  <cp:lastModifiedBy>Bon chien</cp:lastModifiedBy>
  <dcterms:modified xsi:type="dcterms:W3CDTF">2020-03-17T07:07:11Z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