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9"/>
        </w:rPr>
      </w:pPr>
      <w:r>
        <w:rPr/>
        <w:drawing>
          <wp:anchor distT="0" distB="0" distL="0" distR="0" allowOverlap="1" layoutInCell="1" locked="0" behindDoc="1" simplePos="0" relativeHeight="268432343">
            <wp:simplePos x="0" y="0"/>
            <wp:positionH relativeFrom="page">
              <wp:posOffset>3794759</wp:posOffset>
            </wp:positionH>
            <wp:positionV relativeFrom="page">
              <wp:posOffset>4499609</wp:posOffset>
            </wp:positionV>
            <wp:extent cx="3022099" cy="129235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099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6"/>
        <w:ind w:left="4304" w:right="0" w:firstLine="0"/>
        <w:jc w:val="left"/>
        <w:rPr>
          <w:rFonts w:ascii="黑体" w:eastAsia="黑体" w:hint="eastAsia"/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1143000</wp:posOffset>
            </wp:positionH>
            <wp:positionV relativeFrom="paragraph">
              <wp:posOffset>-136270</wp:posOffset>
            </wp:positionV>
            <wp:extent cx="1316989" cy="37465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989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b/>
          <w:sz w:val="32"/>
        </w:rPr>
        <w:t>《在线课堂》学习单</w:t>
      </w:r>
    </w:p>
    <w:p>
      <w:pPr>
        <w:pStyle w:val="BodyText"/>
        <w:rPr>
          <w:b/>
          <w:sz w:val="16"/>
        </w:rPr>
      </w:pPr>
    </w:p>
    <w:p>
      <w:pPr>
        <w:pStyle w:val="BodyText"/>
        <w:tabs>
          <w:tab w:pos="4042" w:val="left" w:leader="none"/>
          <w:tab w:pos="5101" w:val="left" w:leader="none"/>
          <w:tab w:pos="8183" w:val="left" w:leader="none"/>
        </w:tabs>
        <w:spacing w:before="60"/>
        <w:ind w:left="2023"/>
        <w:rPr>
          <w:rFonts w:ascii="宋体" w:eastAsia="宋体" w:hint="eastAsia"/>
        </w:rPr>
      </w:pPr>
      <w:r>
        <w:rPr/>
        <w:t>班级：</w:t>
      </w:r>
      <w:r>
        <w:rPr>
          <w:u w:val="single"/>
        </w:rPr>
        <w:t> </w:t>
        <w:tab/>
      </w:r>
      <w:r>
        <w:rPr/>
        <w:tab/>
      </w:r>
      <w:r>
        <w:rPr>
          <w:w w:val="95"/>
        </w:rPr>
        <w:t>姓</w:t>
      </w:r>
      <w:r>
        <w:rPr>
          <w:spacing w:val="4"/>
          <w:w w:val="95"/>
        </w:rPr>
        <w:t>名</w:t>
      </w:r>
      <w:r>
        <w:rPr>
          <w:w w:val="95"/>
        </w:rPr>
        <w:t>：</w:t>
      </w:r>
      <w:r>
        <w:rPr>
          <w:rFonts w:ascii="宋体" w:eastAsia="宋体" w:hint="eastAsia"/>
          <w:w w:val="95"/>
          <w:u w:val="single"/>
        </w:rPr>
        <w:t> </w:t>
      </w:r>
      <w:r>
        <w:rPr>
          <w:rFonts w:ascii="宋体" w:eastAsia="宋体" w:hint="eastAsia"/>
          <w:u w:val="single"/>
        </w:rPr>
        <w:tab/>
      </w:r>
      <w:r>
        <w:rPr>
          <w:rFonts w:ascii="宋体" w:eastAsia="宋体" w:hint="eastAsia"/>
          <w:spacing w:val="4"/>
          <w:w w:val="99"/>
        </w:rPr>
        <w:t> </w:t>
      </w:r>
      <w:r>
        <w:rPr>
          <w:rFonts w:ascii="宋体" w:eastAsia="宋体" w:hint="eastAsia"/>
          <w:w w:val="99"/>
        </w:rPr>
        <w:t> </w:t>
      </w:r>
    </w:p>
    <w:p>
      <w:pPr>
        <w:spacing w:line="240" w:lineRule="auto" w:before="5" w:after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8274"/>
      </w:tblGrid>
      <w:tr>
        <w:trPr>
          <w:trHeight w:val="623" w:hRule="atLeast"/>
        </w:trPr>
        <w:tc>
          <w:tcPr>
            <w:tcW w:w="1373" w:type="dxa"/>
          </w:tcPr>
          <w:p>
            <w:pPr>
              <w:pStyle w:val="TableParagraph"/>
              <w:spacing w:before="132"/>
              <w:ind w:left="191" w:right="47"/>
              <w:jc w:val="center"/>
              <w:rPr>
                <w:sz w:val="28"/>
              </w:rPr>
            </w:pPr>
            <w:r>
              <w:rPr>
                <w:sz w:val="28"/>
              </w:rPr>
              <w:t>单元 </w:t>
            </w:r>
          </w:p>
        </w:tc>
        <w:tc>
          <w:tcPr>
            <w:tcW w:w="8274" w:type="dxa"/>
          </w:tcPr>
          <w:p>
            <w:pPr>
              <w:pStyle w:val="TableParagraph"/>
              <w:spacing w:before="101"/>
              <w:rPr>
                <w:sz w:val="24"/>
              </w:rPr>
            </w:pPr>
            <w:r>
              <w:rPr>
                <w:rFonts w:ascii="等线" w:eastAsia="等线" w:hint="eastAsia"/>
                <w:sz w:val="28"/>
              </w:rPr>
              <w:t>数学 4 年级下册第 3 单元</w:t>
            </w:r>
            <w:r>
              <w:rPr>
                <w:sz w:val="24"/>
              </w:rPr>
              <w:t> </w:t>
            </w:r>
            <w:r>
              <w:rPr>
                <w:w w:val="100"/>
                <w:sz w:val="21"/>
              </w:rPr>
              <w:t>   </w:t>
            </w:r>
            <w:r>
              <w:rPr>
                <w:sz w:val="24"/>
              </w:rPr>
              <w:t> </w:t>
            </w:r>
          </w:p>
        </w:tc>
      </w:tr>
      <w:tr>
        <w:trPr>
          <w:trHeight w:val="623" w:hRule="atLeast"/>
        </w:trPr>
        <w:tc>
          <w:tcPr>
            <w:tcW w:w="1373" w:type="dxa"/>
          </w:tcPr>
          <w:p>
            <w:pPr>
              <w:pStyle w:val="TableParagraph"/>
              <w:spacing w:before="133"/>
              <w:ind w:left="191" w:right="47"/>
              <w:jc w:val="center"/>
              <w:rPr>
                <w:sz w:val="28"/>
              </w:rPr>
            </w:pPr>
            <w:r>
              <w:rPr>
                <w:sz w:val="28"/>
              </w:rPr>
              <w:t>课题 </w:t>
            </w:r>
          </w:p>
        </w:tc>
        <w:tc>
          <w:tcPr>
            <w:tcW w:w="8274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rFonts w:ascii="等线" w:eastAsia="等线" w:hint="eastAsia"/>
                <w:sz w:val="28"/>
              </w:rPr>
              <w:t>连除的简便运算</w:t>
            </w:r>
            <w:r>
              <w:rPr>
                <w:sz w:val="24"/>
              </w:rPr>
              <w:t> </w:t>
            </w:r>
          </w:p>
        </w:tc>
      </w:tr>
      <w:tr>
        <w:trPr>
          <w:trHeight w:val="2496" w:hRule="atLeast"/>
        </w:trPr>
        <w:tc>
          <w:tcPr>
            <w:tcW w:w="1373" w:type="dxa"/>
          </w:tcPr>
          <w:p>
            <w:pPr>
              <w:pStyle w:val="TableParagraph"/>
              <w:spacing w:line="417" w:lineRule="auto" w:before="132"/>
              <w:ind w:left="547" w:right="395"/>
              <w:jc w:val="both"/>
              <w:rPr>
                <w:sz w:val="28"/>
              </w:rPr>
            </w:pPr>
            <w:r>
              <w:rPr>
                <w:sz w:val="28"/>
              </w:rPr>
              <w:t>温故知 </w:t>
            </w:r>
          </w:p>
          <w:p>
            <w:pPr>
              <w:pStyle w:val="TableParagraph"/>
              <w:ind w:left="547"/>
              <w:jc w:val="both"/>
              <w:rPr>
                <w:sz w:val="28"/>
              </w:rPr>
            </w:pPr>
            <w:r>
              <w:rPr>
                <w:sz w:val="28"/>
              </w:rPr>
              <w:t>新 </w:t>
            </w:r>
          </w:p>
        </w:tc>
        <w:tc>
          <w:tcPr>
            <w:tcW w:w="8274" w:type="dxa"/>
          </w:tcPr>
          <w:p>
            <w:pPr>
              <w:pStyle w:val="TableParagraph"/>
              <w:spacing w:before="10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rFonts w:ascii="等线" w:eastAsia="等线" w:hint="eastAsia"/>
                <w:sz w:val="28"/>
              </w:rPr>
              <w:t>用简便运算计算下面各题：</w:t>
            </w:r>
            <w:r>
              <w:rPr>
                <w:sz w:val="28"/>
              </w:rPr>
              <w:t> </w:t>
            </w:r>
          </w:p>
          <w:p>
            <w:pPr>
              <w:pStyle w:val="TableParagraph"/>
              <w:spacing w:before="203"/>
              <w:rPr>
                <w:sz w:val="28"/>
              </w:rPr>
            </w:pPr>
            <w:r>
              <w:rPr>
                <w:rFonts w:ascii="等线" w:eastAsia="等线" w:hint="eastAsia"/>
                <w:sz w:val="28"/>
              </w:rPr>
              <w:t>（</w:t>
            </w:r>
            <w:r>
              <w:rPr>
                <w:sz w:val="28"/>
              </w:rPr>
              <w:t>1</w:t>
            </w:r>
            <w:r>
              <w:rPr>
                <w:rFonts w:ascii="等线" w:eastAsia="等线" w:hint="eastAsia"/>
                <w:sz w:val="28"/>
              </w:rPr>
              <w:t>）</w:t>
            </w:r>
            <w:r>
              <w:rPr>
                <w:sz w:val="28"/>
              </w:rPr>
              <w:t>736-297-136</w:t>
            </w:r>
            <w:r>
              <w:rPr>
                <w:spacing w:val="135"/>
                <w:sz w:val="28"/>
              </w:rPr>
              <w:t> </w:t>
            </w:r>
            <w:r>
              <w:rPr>
                <w:rFonts w:ascii="等线" w:eastAsia="等线" w:hint="eastAsia"/>
                <w:sz w:val="28"/>
              </w:rPr>
              <w:t>（</w:t>
            </w:r>
            <w:r>
              <w:rPr>
                <w:sz w:val="28"/>
              </w:rPr>
              <w:t>2</w:t>
            </w:r>
            <w:r>
              <w:rPr>
                <w:rFonts w:ascii="等线" w:eastAsia="等线" w:hint="eastAsia"/>
                <w:sz w:val="28"/>
              </w:rPr>
              <w:t>）</w:t>
            </w:r>
            <w:r>
              <w:rPr>
                <w:sz w:val="28"/>
              </w:rPr>
              <w:t>344-176-124</w:t>
            </w:r>
          </w:p>
        </w:tc>
      </w:tr>
      <w:tr>
        <w:trPr>
          <w:trHeight w:val="4993" w:hRule="atLeast"/>
        </w:trPr>
        <w:tc>
          <w:tcPr>
            <w:tcW w:w="1373" w:type="dxa"/>
          </w:tcPr>
          <w:p>
            <w:pPr>
              <w:pStyle w:val="TableParagraph"/>
              <w:spacing w:line="417" w:lineRule="auto" w:before="132"/>
              <w:ind w:left="547" w:right="395"/>
              <w:jc w:val="both"/>
              <w:rPr>
                <w:sz w:val="28"/>
              </w:rPr>
            </w:pPr>
            <w:r>
              <w:rPr>
                <w:sz w:val="28"/>
              </w:rPr>
              <w:t>自主攀登 </w:t>
            </w:r>
          </w:p>
        </w:tc>
        <w:tc>
          <w:tcPr>
            <w:tcW w:w="8274" w:type="dxa"/>
          </w:tcPr>
          <w:p>
            <w:pPr>
              <w:pStyle w:val="TableParagraph"/>
              <w:spacing w:before="219"/>
              <w:ind w:left="120"/>
              <w:rPr>
                <w:sz w:val="28"/>
              </w:rPr>
            </w:pPr>
            <w:r>
              <w:rPr>
                <w:sz w:val="28"/>
              </w:rPr>
              <w:t>2. 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22" w:val="left" w:leader="none"/>
              </w:tabs>
              <w:spacing w:line="242" w:lineRule="auto" w:before="133" w:after="0"/>
              <w:ind w:left="120" w:right="4776" w:firstLine="0"/>
              <w:jc w:val="left"/>
              <w:rPr>
                <w:sz w:val="24"/>
              </w:rPr>
            </w:pPr>
            <w:r>
              <w:rPr>
                <w:sz w:val="24"/>
              </w:rPr>
              <w:t>王老师一共买了多少个羽</w:t>
            </w:r>
            <w:r>
              <w:rPr>
                <w:spacing w:val="-6"/>
                <w:sz w:val="24"/>
              </w:rPr>
              <w:t>毛球？ </w:t>
            </w:r>
          </w:p>
          <w:p>
            <w:pPr>
              <w:pStyle w:val="TableParagraph"/>
              <w:spacing w:before="135"/>
              <w:ind w:left="120"/>
              <w:rPr>
                <w:sz w:val="28"/>
              </w:rPr>
            </w:pPr>
            <w:r>
              <w:rPr>
                <w:w w:val="99"/>
                <w:sz w:val="28"/>
              </w:rPr>
              <w:t> </w:t>
            </w:r>
          </w:p>
          <w:p>
            <w:pPr>
              <w:pStyle w:val="TableParagraph"/>
              <w:tabs>
                <w:tab w:pos="8168" w:val="left" w:leader="none"/>
              </w:tabs>
              <w:spacing w:line="339" w:lineRule="exact" w:before="40"/>
              <w:ind w:left="2895" w:right="-58"/>
              <w:rPr>
                <w:sz w:val="28"/>
              </w:rPr>
            </w:pPr>
            <w:r>
              <w:rPr>
                <w:w w:val="99"/>
                <w:sz w:val="28"/>
              </w:rPr>
              <w:t>   </w:t>
            </w:r>
            <w:r>
              <w:rPr>
                <w:sz w:val="28"/>
              </w:rPr>
              <w:tab/>
            </w:r>
            <w:r>
              <w:rPr>
                <w:w w:val="99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08" w:val="left" w:leader="none"/>
              </w:tabs>
              <w:spacing w:line="287" w:lineRule="exact" w:before="0" w:after="0"/>
              <w:ind w:left="707" w:right="0" w:hanging="602"/>
              <w:jc w:val="left"/>
              <w:rPr>
                <w:sz w:val="24"/>
              </w:rPr>
            </w:pPr>
            <w:r>
              <w:rPr>
                <w:sz w:val="24"/>
              </w:rPr>
              <w:t>每支羽毛球拍多少钱？ </w:t>
            </w:r>
          </w:p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 </w:t>
            </w:r>
          </w:p>
          <w:p>
            <w:pPr>
              <w:pStyle w:val="TableParagraph"/>
              <w:spacing w:before="137"/>
              <w:rPr>
                <w:sz w:val="28"/>
              </w:rPr>
            </w:pPr>
            <w:r>
              <w:rPr>
                <w:w w:val="99"/>
                <w:sz w:val="28"/>
              </w:rPr>
              <w:t> </w:t>
            </w:r>
          </w:p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3.判断题。（对的画“√”，错的画“×”，并改正过来） 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（1）560÷40÷2=560÷（40</w:t>
            </w:r>
            <w:r>
              <w:rPr>
                <w:sz w:val="28"/>
              </w:rPr>
              <w:t>×2</w:t>
            </w:r>
            <w:r>
              <w:rPr>
                <w:sz w:val="24"/>
              </w:rPr>
              <w:t>）                             （ 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）</w:t>
            </w:r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（2）105</w:t>
            </w:r>
            <w:r>
              <w:rPr>
                <w:sz w:val="28"/>
              </w:rPr>
              <w:t>×5</w:t>
            </w:r>
            <w:r>
              <w:rPr>
                <w:sz w:val="24"/>
              </w:rPr>
              <w:t>÷21=105÷（5</w:t>
            </w:r>
            <w:r>
              <w:rPr>
                <w:sz w:val="28"/>
              </w:rPr>
              <w:t>×21</w:t>
            </w:r>
            <w:r>
              <w:rPr>
                <w:sz w:val="24"/>
              </w:rPr>
              <w:t>）                            （ 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） </w:t>
            </w:r>
          </w:p>
        </w:tc>
      </w:tr>
      <w:tr>
        <w:trPr>
          <w:trHeight w:val="2496" w:hRule="atLeast"/>
        </w:trPr>
        <w:tc>
          <w:tcPr>
            <w:tcW w:w="1373" w:type="dxa"/>
          </w:tcPr>
          <w:p>
            <w:pPr>
              <w:pStyle w:val="TableParagraph"/>
              <w:spacing w:line="417" w:lineRule="auto" w:before="133"/>
              <w:ind w:left="547" w:right="395"/>
              <w:jc w:val="both"/>
              <w:rPr>
                <w:sz w:val="28"/>
              </w:rPr>
            </w:pPr>
            <w:r>
              <w:rPr>
                <w:sz w:val="28"/>
              </w:rPr>
              <w:t>稳中有 </w:t>
            </w:r>
          </w:p>
          <w:p>
            <w:pPr>
              <w:pStyle w:val="TableParagraph"/>
              <w:ind w:left="547"/>
              <w:jc w:val="both"/>
              <w:rPr>
                <w:sz w:val="28"/>
              </w:rPr>
            </w:pPr>
            <w:r>
              <w:rPr>
                <w:sz w:val="28"/>
              </w:rPr>
              <w:t>升 </w:t>
            </w:r>
          </w:p>
        </w:tc>
        <w:tc>
          <w:tcPr>
            <w:tcW w:w="8274" w:type="dxa"/>
          </w:tcPr>
          <w:p>
            <w:pPr>
              <w:pStyle w:val="TableParagraph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4.计算下列各题,怎么简便怎样计算： </w:t>
            </w:r>
          </w:p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（1）1000÷4÷25 （2）3000÷125÷8 （3）6700÷（67×36） </w:t>
            </w:r>
          </w:p>
        </w:tc>
      </w:tr>
      <w:tr>
        <w:trPr>
          <w:trHeight w:val="561" w:hRule="atLeast"/>
        </w:trPr>
        <w:tc>
          <w:tcPr>
            <w:tcW w:w="1373" w:type="dxa"/>
          </w:tcPr>
          <w:p>
            <w:pPr>
              <w:pStyle w:val="TableParagraph"/>
              <w:spacing w:before="20"/>
              <w:ind w:left="191" w:right="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说句心里话</w:t>
            </w:r>
            <w:r>
              <w:rPr>
                <w:b/>
                <w:w w:val="99"/>
                <w:sz w:val="21"/>
              </w:rPr>
              <w:t> </w:t>
            </w:r>
          </w:p>
        </w:tc>
        <w:tc>
          <w:tcPr>
            <w:tcW w:w="8274" w:type="dxa"/>
          </w:tcPr>
          <w:p>
            <w:pPr>
              <w:pStyle w:val="TableParagraph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 </w:t>
            </w:r>
          </w:p>
        </w:tc>
      </w:tr>
    </w:tbl>
    <w:sectPr>
      <w:type w:val="continuous"/>
      <w:pgSz w:w="11910" w:h="16840"/>
      <w:pgMar w:top="1540" w:bottom="280" w:left="11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等线">
    <w:altName w:val="等线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（%1）"/>
      <w:lvlJc w:val="left"/>
      <w:pPr>
        <w:ind w:left="120" w:hanging="602"/>
        <w:jc w:val="left"/>
      </w:pPr>
      <w:rPr>
        <w:rFonts w:hint="default" w:ascii="宋体" w:hAnsi="宋体" w:eastAsia="宋体" w:cs="宋体"/>
        <w:spacing w:val="-116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34" w:hanging="6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748" w:hanging="6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563" w:hanging="6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377" w:hanging="6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192" w:hanging="6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006" w:hanging="6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820" w:hanging="6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635" w:hanging="60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2020-03-17T09:33:18Z</dcterms:created>
  <dcterms:modified xsi:type="dcterms:W3CDTF">2020-03-17T09:33:18Z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